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</w:pPr>
    </w:p>
    <w:p w14:paraId="04000000">
      <w:pPr>
        <w:ind/>
        <w:jc w:val="center"/>
      </w:pPr>
    </w:p>
    <w:p w14:paraId="05000000">
      <w:pPr>
        <w:ind/>
        <w:jc w:val="center"/>
      </w:pPr>
    </w:p>
    <w:p w14:paraId="06000000">
      <w:pPr>
        <w:ind/>
        <w:jc w:val="center"/>
      </w:pPr>
    </w:p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</w:pP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ind/>
        <w:jc w:val="center"/>
      </w:pPr>
    </w:p>
    <w:p w14:paraId="0D000000">
      <w:pPr>
        <w:ind/>
        <w:jc w:val="center"/>
      </w:pPr>
    </w:p>
    <w:p w14:paraId="0E000000">
      <w:pPr>
        <w:ind/>
        <w:jc w:val="center"/>
      </w:pPr>
    </w:p>
    <w:p w14:paraId="0F000000">
      <w:pPr>
        <w:ind/>
        <w:jc w:val="center"/>
      </w:pPr>
    </w:p>
    <w:p w14:paraId="10000000">
      <w:pPr>
        <w:ind/>
        <w:jc w:val="center"/>
      </w:pPr>
    </w:p>
    <w:p w14:paraId="11000000">
      <w:pPr>
        <w:ind/>
        <w:jc w:val="center"/>
      </w:pPr>
    </w:p>
    <w:p w14:paraId="12000000">
      <w:pPr>
        <w:ind/>
        <w:jc w:val="center"/>
        <w:rPr>
          <w:b w:val="0"/>
          <w:caps w:val="1"/>
        </w:rPr>
      </w:pPr>
      <w:r>
        <w:rPr>
          <w:b w:val="0"/>
          <w:caps w:val="1"/>
        </w:rPr>
        <w:t xml:space="preserve">ИЗВЕЩЕНИЕ И </w:t>
      </w:r>
      <w:r>
        <w:rPr>
          <w:b w:val="0"/>
          <w:caps w:val="1"/>
        </w:rPr>
        <w:t xml:space="preserve">Документация </w:t>
      </w:r>
      <w:r>
        <w:rPr>
          <w:b w:val="0"/>
          <w:caps w:val="1"/>
        </w:rPr>
        <w:t xml:space="preserve">О </w:t>
      </w:r>
      <w:r>
        <w:rPr>
          <w:b w:val="0"/>
          <w:caps w:val="1"/>
        </w:rPr>
        <w:t>СБОРЕ ПРЕДЛОЖЕНИЙ</w:t>
      </w:r>
    </w:p>
    <w:p w14:paraId="13000000">
      <w:pPr>
        <w:ind/>
        <w:jc w:val="center"/>
        <w:rPr>
          <w:b w:val="0"/>
        </w:rPr>
      </w:pPr>
      <w:r>
        <w:rPr>
          <w:b w:val="0"/>
        </w:rPr>
        <w:t>об условиях покупки</w:t>
      </w:r>
      <w:r>
        <w:rPr>
          <w:b w:val="0"/>
        </w:rPr>
        <w:t xml:space="preserve"> </w:t>
      </w:r>
      <w:r>
        <w:t>объекта недвижимости «</w:t>
      </w:r>
      <w:r>
        <w:t xml:space="preserve">Помещение № 1 </w:t>
      </w:r>
      <w:r>
        <w:t xml:space="preserve">в здании </w:t>
      </w:r>
      <w:r>
        <w:br/>
      </w:r>
      <w:r>
        <w:t>отдела технического обучения</w:t>
      </w:r>
      <w:r>
        <w:t xml:space="preserve">», расположенного </w:t>
      </w:r>
      <w:r>
        <w:t xml:space="preserve">по адресу: </w:t>
      </w:r>
      <w:r>
        <w:br/>
      </w:r>
      <w:r>
        <w:t xml:space="preserve">Калужская область, г. Обнинск, </w:t>
      </w:r>
      <w:r>
        <w:t>ул. Мигунова, д. 9</w:t>
      </w:r>
      <w:r>
        <w:t>,</w:t>
      </w:r>
      <w:r>
        <w:t xml:space="preserve"> </w:t>
      </w:r>
      <w:r>
        <w:br/>
      </w:r>
      <w:r>
        <w:t>принадлежаще</w:t>
      </w:r>
      <w:r>
        <w:t>го</w:t>
      </w:r>
      <w:r>
        <w:t xml:space="preserve"> </w:t>
      </w:r>
      <w:r>
        <w:t>АО «ГНЦ РФ – ФЭИ»,</w:t>
      </w:r>
    </w:p>
    <w:p w14:paraId="14000000">
      <w:pPr>
        <w:ind w:firstLine="0" w:left="0"/>
        <w:jc w:val="center"/>
        <w:rPr>
          <w:b w:val="0"/>
        </w:rPr>
      </w:pPr>
      <w:r>
        <w:rPr>
          <w:b w:val="0"/>
        </w:rPr>
        <w:t>от 26.04.2024 № 224/40/126</w:t>
      </w:r>
    </w:p>
    <w:p w14:paraId="15000000">
      <w:pPr>
        <w:ind/>
        <w:jc w:val="center"/>
        <w:rPr>
          <w:caps w:val="1"/>
        </w:rPr>
      </w:pPr>
      <w:r>
        <w:rPr>
          <w:caps w:val="1"/>
        </w:rPr>
        <w:br w:type="page"/>
      </w:r>
      <w:r>
        <w:rPr>
          <w:caps w:val="1"/>
        </w:rPr>
        <w:t>Содержание</w:t>
      </w:r>
    </w:p>
    <w:p w14:paraId="16000000">
      <w:pPr>
        <w:ind/>
        <w:jc w:val="center"/>
        <w:rPr>
          <w:caps w:val="1"/>
        </w:rPr>
      </w:pPr>
    </w:p>
    <w:tbl>
      <w:tblPr>
        <w:tblStyle w:val="Style_2"/>
        <w:tblLayout w:type="fixed"/>
      </w:tblPr>
      <w:tblGrid>
        <w:gridCol w:w="9550"/>
        <w:gridCol w:w="514"/>
      </w:tblGrid>
      <w:tr>
        <w:tc>
          <w:tcPr>
            <w:tcW w:type="dxa" w:w="9550"/>
            <w:shd w:fill="auto" w:val="clear"/>
          </w:tcPr>
          <w:p w14:paraId="17000000">
            <w:pPr>
              <w:pStyle w:val="Style_3"/>
              <w:tabs>
                <w:tab w:leader="dot" w:pos="9911" w:val="right"/>
              </w:tabs>
              <w:ind/>
            </w:pPr>
            <w:r>
              <w:rPr>
                <w:caps w:val="1"/>
              </w:rPr>
              <w:t>ИЗВЕЩЕНИЕ О ПРОВЕДЕНИИ СБОРА ПРЕДЛОЖЕНИЙ...............................</w:t>
            </w:r>
          </w:p>
        </w:tc>
        <w:tc>
          <w:tcPr>
            <w:tcW w:type="dxa" w:w="514"/>
            <w:shd w:fill="auto" w:val="clear"/>
            <w:vAlign w:val="bottom"/>
          </w:tcPr>
          <w:p w14:paraId="18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9550"/>
            <w:shd w:fill="auto" w:val="clear"/>
          </w:tcPr>
          <w:p w14:paraId="19000000">
            <w:pPr>
              <w:pStyle w:val="Style_3"/>
              <w:tabs>
                <w:tab w:leader="dot" w:pos="9911" w:val="right"/>
              </w:tabs>
              <w:ind/>
            </w:pPr>
            <w:r>
              <w:rPr>
                <w:caps w:val="1"/>
              </w:rPr>
              <w:t>ДОКУМЕНТАЦИЯ О СБОРЕ ПРЕДЛОЖЕНИЙ..................................................</w:t>
            </w:r>
          </w:p>
        </w:tc>
        <w:tc>
          <w:tcPr>
            <w:tcW w:type="dxa" w:w="514"/>
            <w:shd w:fill="auto" w:val="clear"/>
            <w:vAlign w:val="bottom"/>
          </w:tcPr>
          <w:p w14:paraId="1A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9550"/>
            <w:shd w:fill="auto" w:val="clear"/>
          </w:tcPr>
          <w:p w14:paraId="1B000000">
            <w:pPr>
              <w:pStyle w:val="Style_3"/>
              <w:numPr>
                <w:numId w:val="1"/>
              </w:numPr>
              <w:tabs>
                <w:tab w:leader="dot" w:pos="9911" w:val="right"/>
              </w:tabs>
              <w:ind w:hanging="283" w:left="283"/>
            </w:pPr>
            <w:r>
              <w:t>ОБЩИЕ ПОЛОЖЕНИЯ.......................................................................................</w:t>
            </w:r>
          </w:p>
        </w:tc>
        <w:tc>
          <w:tcPr>
            <w:tcW w:type="dxa" w:w="514"/>
            <w:shd w:fill="auto" w:val="clear"/>
            <w:vAlign w:val="bottom"/>
          </w:tcPr>
          <w:p w14:paraId="1C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9550"/>
            <w:shd w:fill="auto" w:val="clear"/>
          </w:tcPr>
          <w:p w14:paraId="1D000000">
            <w:pPr>
              <w:pStyle w:val="Style_3"/>
              <w:numPr>
                <w:numId w:val="1"/>
              </w:numPr>
              <w:tabs>
                <w:tab w:leader="dot" w:pos="9911" w:val="right"/>
              </w:tabs>
              <w:ind w:hanging="283" w:left="283"/>
            </w:pPr>
            <w:r>
              <w:t>ТРЕБОВАНИЯ К ПРЕТЕНДЕНТУ И ПОРЯДОК ПОДАЧИ ЗАЯВОК НА УЧАСТИЕ В СБОРЕ ПРЕДЛОЖЕНИЙ.............................................................</w:t>
            </w:r>
          </w:p>
        </w:tc>
        <w:tc>
          <w:tcPr>
            <w:tcW w:type="dxa" w:w="514"/>
            <w:shd w:fill="auto" w:val="clear"/>
            <w:vAlign w:val="bottom"/>
          </w:tcPr>
          <w:p w14:paraId="1E000000">
            <w:pPr>
              <w:ind/>
              <w:jc w:val="right"/>
            </w:pPr>
            <w:r>
              <w:t>7</w:t>
            </w:r>
          </w:p>
        </w:tc>
      </w:tr>
      <w:tr>
        <w:tc>
          <w:tcPr>
            <w:tcW w:type="dxa" w:w="9550"/>
            <w:shd w:fill="auto" w:val="clear"/>
          </w:tcPr>
          <w:p w14:paraId="1F000000">
            <w:pPr>
              <w:pStyle w:val="Style_3"/>
              <w:numPr>
                <w:numId w:val="1"/>
              </w:numPr>
              <w:tabs>
                <w:tab w:leader="dot" w:pos="9911" w:val="right"/>
              </w:tabs>
              <w:ind w:hanging="283" w:left="283"/>
              <w:rPr>
                <w:b w:val="0"/>
              </w:rPr>
            </w:pPr>
            <w:r>
              <w:rPr>
                <w:b w:val="0"/>
                <w:sz w:val="28"/>
              </w:rPr>
              <w:t>РАССМОТРЕНИЕ ЗАЯВОК НА УЧАСТИ</w:t>
            </w:r>
            <w:r>
              <w:rPr>
                <w:b w:val="0"/>
                <w:sz w:val="28"/>
              </w:rPr>
              <w:t>Е</w:t>
            </w:r>
            <w:r>
              <w:rPr>
                <w:b w:val="0"/>
                <w:sz w:val="28"/>
              </w:rPr>
              <w:t xml:space="preserve"> В </w:t>
            </w:r>
            <w:r>
              <w:rPr>
                <w:b w:val="0"/>
                <w:sz w:val="28"/>
              </w:rPr>
              <w:t>СБОРЕ ПРЕДЛОЖЕНИЙ....</w:t>
            </w:r>
          </w:p>
        </w:tc>
        <w:tc>
          <w:tcPr>
            <w:tcW w:type="dxa" w:w="514"/>
            <w:shd w:fill="auto" w:val="clear"/>
            <w:vAlign w:val="bottom"/>
          </w:tcPr>
          <w:p w14:paraId="20000000">
            <w:pPr>
              <w:ind/>
              <w:jc w:val="right"/>
            </w:pPr>
            <w:r>
              <w:t>10</w:t>
            </w:r>
          </w:p>
        </w:tc>
      </w:tr>
      <w:tr>
        <w:tc>
          <w:tcPr>
            <w:tcW w:type="dxa" w:w="9550"/>
            <w:shd w:fill="auto" w:val="clear"/>
          </w:tcPr>
          <w:p w14:paraId="21000000">
            <w:pPr>
              <w:pStyle w:val="Style_3"/>
              <w:numPr>
                <w:numId w:val="1"/>
              </w:numPr>
              <w:tabs>
                <w:tab w:leader="dot" w:pos="9911" w:val="right"/>
              </w:tabs>
              <w:ind w:hanging="283" w:left="283"/>
            </w:pPr>
            <w:r>
              <w:rPr>
                <w:caps w:val="1"/>
                <w:sz w:val="28"/>
              </w:rPr>
              <w:t xml:space="preserve">Процедура </w:t>
            </w:r>
            <w:r>
              <w:rPr>
                <w:caps w:val="1"/>
                <w:sz w:val="28"/>
              </w:rPr>
              <w:t>СБОРА ПРЕДЛОЖЕНИЙ</w:t>
            </w:r>
            <w:r>
              <w:rPr>
                <w:caps w:val="1"/>
                <w:sz w:val="28"/>
              </w:rPr>
              <w:t xml:space="preserve"> И ПОДВЕДЕНИЕ ИТОГОВ.</w:t>
            </w:r>
            <w:r>
              <w:t>.........</w:t>
            </w:r>
          </w:p>
        </w:tc>
        <w:tc>
          <w:tcPr>
            <w:tcW w:type="dxa" w:w="514"/>
            <w:shd w:fill="auto" w:val="clear"/>
            <w:vAlign w:val="bottom"/>
          </w:tcPr>
          <w:p w14:paraId="22000000">
            <w:pPr>
              <w:ind/>
              <w:jc w:val="right"/>
            </w:pPr>
            <w:r>
              <w:t>12</w:t>
            </w:r>
          </w:p>
        </w:tc>
      </w:tr>
      <w:tr>
        <w:tc>
          <w:tcPr>
            <w:tcW w:type="dxa" w:w="9550"/>
            <w:shd w:fill="auto" w:val="clear"/>
          </w:tcPr>
          <w:p w14:paraId="23000000">
            <w:pPr>
              <w:pStyle w:val="Style_3"/>
              <w:tabs>
                <w:tab w:leader="dot" w:pos="9911" w:val="right"/>
              </w:tabs>
              <w:ind/>
            </w:pPr>
            <w:r>
              <w:t>Приложение 1. Форма № 1.......................................................................................</w:t>
            </w:r>
          </w:p>
        </w:tc>
        <w:tc>
          <w:tcPr>
            <w:tcW w:type="dxa" w:w="514"/>
            <w:shd w:fill="auto" w:val="clear"/>
            <w:vAlign w:val="bottom"/>
          </w:tcPr>
          <w:p w14:paraId="24000000">
            <w:pPr>
              <w:ind/>
              <w:jc w:val="right"/>
            </w:pPr>
            <w:r>
              <w:t>14</w:t>
            </w:r>
          </w:p>
        </w:tc>
      </w:tr>
      <w:tr>
        <w:tc>
          <w:tcPr>
            <w:tcW w:type="dxa" w:w="9550"/>
            <w:shd w:fill="auto" w:val="clear"/>
          </w:tcPr>
          <w:p w14:paraId="25000000">
            <w:pPr>
              <w:pStyle w:val="Style_3"/>
              <w:tabs>
                <w:tab w:leader="dot" w:pos="9911" w:val="right"/>
              </w:tabs>
              <w:ind/>
            </w:pPr>
            <w:r>
              <w:t>Приложение 2. Форма № 2.......................................................................................</w:t>
            </w:r>
          </w:p>
        </w:tc>
        <w:tc>
          <w:tcPr>
            <w:tcW w:type="dxa" w:w="514"/>
            <w:shd w:fill="auto" w:val="clear"/>
            <w:vAlign w:val="bottom"/>
          </w:tcPr>
          <w:p w14:paraId="26000000">
            <w:pPr>
              <w:ind/>
              <w:jc w:val="right"/>
            </w:pPr>
            <w:r>
              <w:t>16</w:t>
            </w:r>
          </w:p>
        </w:tc>
      </w:tr>
    </w:tbl>
    <w:p w14:paraId="27000000">
      <w:pPr>
        <w:pStyle w:val="Style_4"/>
        <w:numPr>
          <w:ilvl w:val="0"/>
          <w:numId w:val="0"/>
        </w:numPr>
        <w:spacing w:after="119" w:before="0"/>
        <w:ind/>
        <w:rPr>
          <w:b w:val="0"/>
          <w:caps w:val="1"/>
        </w:rPr>
      </w:pPr>
      <w:r>
        <w:rPr>
          <w:b w:val="0"/>
          <w:caps w:val="1"/>
        </w:rPr>
        <w:br w:type="page"/>
      </w:r>
      <w:r>
        <w:rPr>
          <w:b w:val="0"/>
          <w:caps w:val="1"/>
        </w:rPr>
        <w:t>Извещение</w:t>
      </w:r>
      <w:r>
        <w:rPr>
          <w:b w:val="0"/>
          <w:caps w:val="1"/>
        </w:rPr>
        <w:t xml:space="preserve"> </w:t>
      </w:r>
      <w:r>
        <w:rPr>
          <w:b w:val="0"/>
          <w:caps w:val="1"/>
        </w:rPr>
        <w:t xml:space="preserve">о проведении </w:t>
      </w:r>
      <w:r>
        <w:rPr>
          <w:b w:val="0"/>
          <w:caps w:val="1"/>
        </w:rPr>
        <w:t>СБОРА ПРЕДЛОЖЕНИЙ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0"/>
        <w:gridCol w:w="3097"/>
        <w:gridCol w:w="6297"/>
      </w:tblGrid>
      <w:tr>
        <w:tc>
          <w:tcPr>
            <w:tcW w:type="dxa" w:w="100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28000000">
            <w:pPr>
              <w:pStyle w:val="Style_5"/>
              <w:numPr>
                <w:ilvl w:val="0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проведения процедуры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Тип </w:t>
            </w: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>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rPr>
                <w:sz w:val="28"/>
              </w:rPr>
            </w:pPr>
            <w:r>
              <w:rPr>
                <w:sz w:val="28"/>
              </w:rPr>
              <w:t>Сбор предложений (заявок) об условиях продажи, в том числе о цене.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14:paraId="2D000000">
            <w:pPr>
              <w:rPr>
                <w:sz w:val="28"/>
              </w:rPr>
            </w:pPr>
            <w:r>
              <w:rPr>
                <w:sz w:val="28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Форма (состав участников):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rPr>
                <w:color w:val="767171"/>
                <w:sz w:val="28"/>
              </w:rPr>
            </w:pPr>
            <w:r>
              <w:rPr>
                <w:sz w:val="28"/>
              </w:rPr>
              <w:t>открытый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Способ подачи предложений о цене: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ткрытый</w:t>
            </w:r>
          </w:p>
        </w:tc>
      </w:tr>
      <w:tr>
        <w:tc>
          <w:tcPr>
            <w:tcW w:type="dxa" w:w="100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35000000">
            <w:pPr>
              <w:pStyle w:val="Style_5"/>
              <w:numPr>
                <w:ilvl w:val="0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предмете сбора предложений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Адрес расположения имущества: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Калужская область, г. Обнинск, </w:t>
            </w:r>
            <w:r>
              <w:rPr>
                <w:rFonts w:ascii="Times New Roman" w:hAnsi="Times New Roman"/>
                <w:sz w:val="28"/>
              </w:rPr>
              <w:t>ул. Мигунова, д. 9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>Состав имущества: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Помещение «Помещение № 1 в здании отдела технического обучения»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номер: 40:27:020403:1635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назначение: нежилое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площадь: 1 576,4 кв. м</w:t>
            </w:r>
          </w:p>
          <w:p w14:paraId="3F000000">
            <w:pPr>
              <w:spacing w:after="6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право: собственность</w:t>
            </w: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Здание, в котором находится помещение, расположено на неделимом земельном участке с кадастровым номером 40:27:020403:970 общей площадью </w:t>
            </w:r>
            <w:r>
              <w:rPr>
                <w:rFonts w:ascii="Times New Roman" w:hAnsi="Times New Roman"/>
                <w:sz w:val="28"/>
              </w:rPr>
              <w:t>3 518 кв. м, находящемся в собственности Российской Федерации, и предоставленном АО «ГНЦ РФ – ФЭИ» в аренду на 10 лет.</w:t>
            </w: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цену покупки объекта недвижимости </w:t>
            </w:r>
            <w:r>
              <w:rPr>
                <w:rFonts w:ascii="Times New Roman" w:hAnsi="Times New Roman"/>
                <w:sz w:val="28"/>
              </w:rPr>
              <w:t>должна быть</w:t>
            </w:r>
            <w:r>
              <w:rPr>
                <w:rFonts w:ascii="Times New Roman" w:hAnsi="Times New Roman"/>
                <w:sz w:val="28"/>
              </w:rPr>
              <w:t xml:space="preserve"> включена </w:t>
            </w:r>
            <w:r>
              <w:rPr>
                <w:rFonts w:ascii="Times New Roman" w:hAnsi="Times New Roman"/>
                <w:sz w:val="28"/>
              </w:rPr>
              <w:t xml:space="preserve">стоимость права пользования земельным участком </w:t>
            </w:r>
            <w:r>
              <w:rPr>
                <w:rFonts w:ascii="Times New Roman" w:hAnsi="Times New Roman"/>
                <w:sz w:val="28"/>
              </w:rPr>
              <w:t xml:space="preserve">площадью 2 709,21 кв. м </w:t>
            </w:r>
            <w:r>
              <w:rPr>
                <w:rFonts w:ascii="Times New Roman" w:hAnsi="Times New Roman"/>
                <w:sz w:val="28"/>
              </w:rPr>
              <w:t>на условиях договора аренды.</w:t>
            </w:r>
          </w:p>
        </w:tc>
      </w:tr>
      <w:tr>
        <w:tc>
          <w:tcPr>
            <w:tcW w:type="dxa" w:w="100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42000000">
            <w:pPr>
              <w:pStyle w:val="Style_5"/>
              <w:numPr>
                <w:ilvl w:val="0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собственнике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Наименование: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rPr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А.И. Лейпунского» (АО «ГНЦ РФ – ФЭИ»</w:t>
            </w:r>
            <w:r>
              <w:rPr>
                <w:rStyle w:val="Style_6_ch"/>
                <w:color w:val="000000"/>
                <w:sz w:val="28"/>
              </w:rPr>
              <w:t xml:space="preserve">, </w:t>
            </w:r>
            <w:r>
              <w:br/>
            </w:r>
            <w:r>
              <w:rPr>
                <w:rStyle w:val="Style_6_ch"/>
                <w:color w:val="000000"/>
                <w:sz w:val="28"/>
              </w:rPr>
              <w:t>далее – Собственник)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rPr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249033, </w:t>
            </w:r>
            <w:r>
              <w:rPr>
                <w:rFonts w:ascii="Times New Roman" w:hAnsi="Times New Roman"/>
                <w:sz w:val="28"/>
              </w:rPr>
              <w:t xml:space="preserve">Калужская область, г. Обнинск,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пл. Бондаренко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Почтовый адрес: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rPr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249033, </w:t>
            </w:r>
            <w:r>
              <w:rPr>
                <w:rFonts w:ascii="Times New Roman" w:hAnsi="Times New Roman"/>
                <w:sz w:val="28"/>
              </w:rPr>
              <w:t xml:space="preserve">Калужская область, г. Обнинск,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пл. Бондаренко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rPr>
                <w:sz w:val="28"/>
              </w:rPr>
            </w:pPr>
            <w:r>
              <w:rPr>
                <w:spacing w:val="-1"/>
                <w:sz w:val="28"/>
              </w:rPr>
              <w:t>Адрес электронной почты: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rPr>
                <w:sz w:val="28"/>
                <w:highlight w:val="yellow"/>
              </w:rPr>
            </w:pP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"mailto:postbox@ippe.ru"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postbox@ippe.ru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Контактные лица: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Уралец Тамара Ивановна, </w:t>
            </w:r>
            <w:r>
              <w:rPr>
                <w:rFonts w:ascii="Times New Roman" w:hAnsi="Times New Roman"/>
                <w:sz w:val="28"/>
              </w:rPr>
              <w:t>тел.: (484) 399-41-88</w:t>
            </w:r>
          </w:p>
        </w:tc>
      </w:tr>
      <w:tr>
        <w:tc>
          <w:tcPr>
            <w:tcW w:type="dxa" w:w="100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2000000">
            <w:pPr>
              <w:pStyle w:val="Style_5"/>
              <w:numPr>
                <w:ilvl w:val="0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Ответственное лицо за проведение </w:t>
            </w:r>
            <w:r>
              <w:rPr>
                <w:spacing w:val="-1"/>
                <w:sz w:val="28"/>
              </w:rPr>
              <w:t>сбора 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(далее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Организатор):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color w:val="76717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А.И. Лейпунского» (АО «ГНЦ РФ – ФЭИ»)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249033, </w:t>
            </w:r>
            <w:r>
              <w:rPr>
                <w:rFonts w:ascii="Times New Roman" w:hAnsi="Times New Roman"/>
                <w:sz w:val="28"/>
              </w:rPr>
              <w:t xml:space="preserve">Калужская область, г. Обнинск,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пл. Бондаренко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Почтовый адрес: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249033, </w:t>
            </w:r>
            <w:r>
              <w:rPr>
                <w:rFonts w:ascii="Times New Roman" w:hAnsi="Times New Roman"/>
                <w:sz w:val="28"/>
              </w:rPr>
              <w:t xml:space="preserve">Калужская область, г. Обнинск,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пл. Бондаренко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8"/>
              </w:rPr>
            </w:pPr>
            <w:r>
              <w:rPr>
                <w:spacing w:val="-1"/>
                <w:sz w:val="28"/>
              </w:rPr>
              <w:t>Адрес электронной почты: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8"/>
              </w:rPr>
            </w:pP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"mailto:postbox@ippe.ru"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postbox@ippe.ru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Контактные лица: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Скачков Александр Валентинович,</w:t>
            </w:r>
          </w:p>
          <w:p w14:paraId="62000000">
            <w:pPr>
              <w:ind/>
              <w:jc w:val="lef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(484) 399-53-46</w:t>
            </w:r>
          </w:p>
        </w:tc>
      </w:tr>
      <w:tr>
        <w:tc>
          <w:tcPr>
            <w:tcW w:type="dxa" w:w="100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3000000">
            <w:pPr>
              <w:pStyle w:val="Style_5"/>
              <w:numPr>
                <w:ilvl w:val="0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outlineLvl w:val="2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и порядок подачи заявок на участие </w:t>
            </w:r>
          </w:p>
        </w:tc>
      </w:tr>
      <w:tr>
        <w:trPr>
          <w:trHeight w:hRule="atLeast" w:val="250"/>
        </w:trP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Дата и время начала </w:t>
            </w:r>
            <w:r>
              <w:rPr>
                <w:spacing w:val="-1"/>
                <w:sz w:val="28"/>
              </w:rPr>
              <w:t>приема</w:t>
            </w:r>
            <w:r>
              <w:rPr>
                <w:spacing w:val="-1"/>
                <w:sz w:val="28"/>
              </w:rPr>
              <w:t xml:space="preserve"> заявок: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26 апреля 20</w:t>
            </w:r>
            <w:r>
              <w:rPr>
                <w:rFonts w:ascii="Times New Roman" w:hAnsi="Times New Roman"/>
                <w:spacing w:val="-1"/>
                <w:sz w:val="28"/>
              </w:rPr>
              <w:t>24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года, 11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Дата и время завершения приема заявок: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rPr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20 июня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года,</w:t>
            </w:r>
            <w:r>
              <w:rPr>
                <w:rFonts w:ascii="Times New Roman" w:hAnsi="Times New Roman"/>
                <w:sz w:val="28"/>
              </w:rPr>
              <w:t xml:space="preserve"> 17.00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Порядок подачи: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pStyle w:val="Style_8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Style w:val="Style_8_ch"/>
                <w:rFonts w:ascii="Times New Roman" w:hAnsi="Times New Roman"/>
                <w:sz w:val="28"/>
              </w:rPr>
              <w:t>З</w:t>
            </w:r>
            <w:r>
              <w:rPr>
                <w:rStyle w:val="Style_8_ch"/>
                <w:rFonts w:ascii="Times New Roman" w:hAnsi="Times New Roman"/>
                <w:sz w:val="28"/>
              </w:rPr>
              <w:t>аявка</w:t>
            </w:r>
            <w:r>
              <w:rPr>
                <w:rStyle w:val="Style_8_ch"/>
                <w:rFonts w:ascii="Times New Roman" w:hAnsi="Times New Roman"/>
                <w:sz w:val="28"/>
              </w:rPr>
              <w:t xml:space="preserve"> на участие </w:t>
            </w:r>
            <w:r>
              <w:rPr>
                <w:rStyle w:val="Style_8_ch"/>
                <w:rFonts w:ascii="Times New Roman" w:hAnsi="Times New Roman"/>
                <w:sz w:val="28"/>
              </w:rPr>
              <w:t>должна быть подана:</w:t>
            </w:r>
          </w:p>
          <w:p w14:paraId="6D000000">
            <w:pPr>
              <w:pStyle w:val="Style_8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Style w:val="Style_8_ch"/>
                <w:rFonts w:ascii="Times New Roman" w:hAnsi="Times New Roman"/>
                <w:sz w:val="28"/>
              </w:rPr>
              <w:t>в письменной форме по адресу:</w:t>
            </w:r>
            <w:r>
              <w:rPr>
                <w:rStyle w:val="Style_8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8_ch"/>
                <w:rFonts w:ascii="Times New Roman" w:hAnsi="Times New Roman"/>
                <w:sz w:val="28"/>
              </w:rPr>
              <w:t xml:space="preserve">249033, </w:t>
            </w:r>
            <w:r>
              <w:rPr>
                <w:rStyle w:val="Style_8_ch"/>
                <w:rFonts w:ascii="Times New Roman" w:hAnsi="Times New Roman"/>
                <w:sz w:val="28"/>
              </w:rPr>
              <w:t xml:space="preserve">Калужская область, г. Обнинск, </w:t>
            </w:r>
            <w:r>
              <w:rPr>
                <w:rStyle w:val="Style_8_ch"/>
                <w:rFonts w:ascii="Times New Roman" w:hAnsi="Times New Roman"/>
                <w:sz w:val="28"/>
              </w:rPr>
              <w:t>пл. Бондаренко</w:t>
            </w:r>
            <w:r>
              <w:rPr>
                <w:rStyle w:val="Style_8_ch"/>
                <w:rFonts w:ascii="Times New Roman" w:hAnsi="Times New Roman"/>
                <w:sz w:val="28"/>
              </w:rPr>
              <w:t>,</w:t>
            </w:r>
            <w:r>
              <w:rPr>
                <w:rStyle w:val="Style_8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8_ch"/>
                <w:rFonts w:ascii="Times New Roman" w:hAnsi="Times New Roman"/>
                <w:sz w:val="28"/>
              </w:rPr>
              <w:br/>
            </w:r>
            <w:r>
              <w:rPr>
                <w:rStyle w:val="Style_8_ch"/>
                <w:rFonts w:ascii="Times New Roman" w:hAnsi="Times New Roman"/>
                <w:sz w:val="28"/>
              </w:rPr>
              <w:t>д.</w:t>
            </w:r>
            <w:r>
              <w:rPr>
                <w:rStyle w:val="Style_8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8_ch"/>
                <w:rFonts w:ascii="Times New Roman" w:hAnsi="Times New Roman"/>
                <w:sz w:val="28"/>
              </w:rPr>
              <w:t>1</w:t>
            </w:r>
            <w:r>
              <w:rPr>
                <w:rStyle w:val="Style_8_ch"/>
                <w:rFonts w:ascii="Times New Roman" w:hAnsi="Times New Roman"/>
                <w:sz w:val="28"/>
              </w:rPr>
              <w:t>;</w:t>
            </w:r>
          </w:p>
          <w:p w14:paraId="6E000000">
            <w:pPr>
              <w:pStyle w:val="Style_8"/>
              <w:spacing w:after="0" w:line="240" w:lineRule="auto"/>
              <w:ind/>
              <w:rPr>
                <w:sz w:val="28"/>
              </w:rPr>
            </w:pPr>
            <w:r>
              <w:rPr>
                <w:rStyle w:val="Style_8_ch"/>
                <w:rFonts w:ascii="Times New Roman" w:hAnsi="Times New Roman"/>
                <w:sz w:val="28"/>
              </w:rPr>
              <w:t>в эле</w:t>
            </w:r>
            <w:r>
              <w:rPr>
                <w:sz w:val="28"/>
              </w:rPr>
              <w:t xml:space="preserve">ктронной форме на адрес электронной почты: 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"mailto:postbox@ippe.ru"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postbox@ippe.ru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  <w:r>
              <w:rPr>
                <w:sz w:val="28"/>
              </w:rPr>
              <w:t>;</w:t>
            </w:r>
          </w:p>
          <w:p w14:paraId="6F000000">
            <w:pPr>
              <w:pStyle w:val="Style_8"/>
              <w:spacing w:after="62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в электронной форме на электронной торговой площадке «Фабрикант» </w:t>
            </w:r>
            <w:r>
              <w:rPr>
                <w:rStyle w:val="Style_7_ch"/>
                <w:sz w:val="28"/>
              </w:rPr>
              <w:fldChar w:fldCharType="begin"/>
            </w:r>
            <w:r>
              <w:rPr>
                <w:rStyle w:val="Style_7_ch"/>
                <w:sz w:val="28"/>
              </w:rPr>
              <w:instrText>HYPERLINK "http://www.fabrikant.ru"</w:instrText>
            </w:r>
            <w:r>
              <w:rPr>
                <w:rStyle w:val="Style_7_ch"/>
                <w:sz w:val="28"/>
              </w:rPr>
              <w:fldChar w:fldCharType="separate"/>
            </w:r>
            <w:r>
              <w:rPr>
                <w:rStyle w:val="Style_7_ch"/>
                <w:sz w:val="28"/>
              </w:rPr>
              <w:t>www.fabrikant.ru</w:t>
            </w:r>
            <w:r>
              <w:rPr>
                <w:rStyle w:val="Style_7_ch"/>
                <w:sz w:val="28"/>
              </w:rPr>
              <w:fldChar w:fldCharType="end"/>
            </w:r>
            <w:r>
              <w:rPr>
                <w:sz w:val="28"/>
              </w:rPr>
              <w:t xml:space="preserve"> (далее – ЭТП).</w:t>
            </w:r>
          </w:p>
          <w:p w14:paraId="70000000">
            <w:pPr>
              <w:pStyle w:val="Style_8"/>
              <w:spacing w:after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Перечень документов, которые должны быть приложены к заявке, изложен в п.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Документации.</w:t>
            </w:r>
          </w:p>
        </w:tc>
      </w:tr>
      <w:tr>
        <w:tc>
          <w:tcPr>
            <w:tcW w:type="dxa" w:w="100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1000000">
            <w:pPr>
              <w:pStyle w:val="Style_5"/>
              <w:numPr>
                <w:ilvl w:val="0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рассмотрения заявок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Время и дата рассмотрения заявок: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pStyle w:val="Style_9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33" w:left="0"/>
              <w:rPr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не позднее 27 июня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года,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.00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Оформление протокола</w:t>
            </w:r>
            <w:r>
              <w:rPr>
                <w:spacing w:val="-1"/>
                <w:sz w:val="28"/>
              </w:rPr>
              <w:t xml:space="preserve"> рассмотрения заявок: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pStyle w:val="Style_8"/>
              <w:spacing w:after="0"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Порядок оформления </w:t>
            </w:r>
            <w:r>
              <w:rPr>
                <w:sz w:val="28"/>
              </w:rPr>
              <w:t xml:space="preserve">и размещения </w:t>
            </w:r>
            <w:r>
              <w:rPr>
                <w:sz w:val="28"/>
              </w:rPr>
              <w:t xml:space="preserve">протокола установлен п.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Документации.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00000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ремя </w:t>
            </w:r>
            <w:r>
              <w:rPr>
                <w:spacing w:val="-1"/>
                <w:sz w:val="28"/>
              </w:rPr>
              <w:t xml:space="preserve">и дата </w:t>
            </w:r>
            <w:r>
              <w:rPr>
                <w:spacing w:val="-1"/>
                <w:sz w:val="28"/>
              </w:rPr>
              <w:t xml:space="preserve">подведения итогов </w:t>
            </w:r>
            <w:r>
              <w:rPr>
                <w:spacing w:val="-1"/>
                <w:sz w:val="28"/>
              </w:rPr>
              <w:t xml:space="preserve"> сбора предложений</w:t>
            </w:r>
            <w:r>
              <w:rPr>
                <w:spacing w:val="-1"/>
                <w:sz w:val="28"/>
              </w:rPr>
              <w:t>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00000">
            <w:pPr>
              <w:pStyle w:val="Style_9"/>
              <w:tabs>
                <w:tab w:leader="none" w:pos="398" w:val="left"/>
                <w:tab w:leader="none" w:pos="1276" w:val="left"/>
                <w:tab w:leader="underscore" w:pos="5467" w:val="left"/>
              </w:tabs>
              <w:ind w:firstLine="33" w:left="0"/>
              <w:rPr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не позднее 27 июня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года,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.00</w:t>
            </w:r>
          </w:p>
        </w:tc>
      </w:tr>
      <w:tr>
        <w:tc>
          <w:tcPr>
            <w:tcW w:type="dxa" w:w="100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B000000">
            <w:pPr>
              <w:pStyle w:val="Style_5"/>
              <w:widowControl w:val="0"/>
              <w:numPr>
                <w:ilvl w:val="0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ознакомления с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окументацией, в том числе формами документов и условиями </w:t>
            </w:r>
            <w:r>
              <w:rPr>
                <w:rFonts w:ascii="Times New Roman" w:hAnsi="Times New Roman"/>
                <w:sz w:val="28"/>
              </w:rPr>
              <w:t>процедуры сбора предложений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Место размещения в сети «Интернет»: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"http://www.fabrikant.ru"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www.fabrikant.ru</w:t>
            </w:r>
            <w:r>
              <w:rPr>
                <w:rStyle w:val="Style_7_ch"/>
              </w:rPr>
              <w:fldChar w:fldCharType="end"/>
            </w:r>
            <w:r>
              <w:t xml:space="preserve">,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"http://www.rosatom.ru"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www.rosatom.ru</w:t>
            </w:r>
            <w:r>
              <w:rPr>
                <w:rStyle w:val="Style_7_ch"/>
              </w:rPr>
              <w:fldChar w:fldCharType="end"/>
            </w:r>
            <w:r>
              <w:t>,</w:t>
            </w:r>
            <w:r>
              <w:rPr>
                <w:sz w:val="28"/>
              </w:rPr>
              <w:t xml:space="preserve">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"http://www.ippe.ru"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www.ippe.ru</w:t>
            </w:r>
            <w:r>
              <w:rPr>
                <w:rStyle w:val="Style_7_ch"/>
              </w:rPr>
              <w:fldChar w:fldCharType="end"/>
            </w:r>
            <w:r>
              <w:t xml:space="preserve">. </w:t>
            </w:r>
            <w:r>
              <w:rPr>
                <w:sz w:val="28"/>
              </w:rPr>
              <w:t xml:space="preserve">Порядок получения Документации на </w:t>
            </w:r>
            <w:r>
              <w:rPr>
                <w:sz w:val="28"/>
              </w:rPr>
              <w:t>ЭТП</w:t>
            </w:r>
            <w:r>
              <w:rPr>
                <w:sz w:val="28"/>
              </w:rPr>
              <w:t xml:space="preserve"> определяется правилами </w:t>
            </w:r>
            <w:r>
              <w:rPr>
                <w:sz w:val="28"/>
              </w:rPr>
              <w:t>ЭТП</w:t>
            </w:r>
            <w:r>
              <w:rPr>
                <w:sz w:val="28"/>
              </w:rPr>
              <w:t xml:space="preserve"> (с указанными правилами можно ознакомиться на сайте ЭТП)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pStyle w:val="Style_5"/>
              <w:numPr>
                <w:ilvl w:val="1"/>
                <w:numId w:val="2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 xml:space="preserve">Порядок ознакомления с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окументацией:</w:t>
            </w:r>
          </w:p>
        </w:tc>
        <w:tc>
          <w:tcPr>
            <w:tcW w:type="dxa" w:w="6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rPr>
                <w:sz w:val="28"/>
              </w:rPr>
            </w:pPr>
            <w:r>
              <w:rPr>
                <w:sz w:val="28"/>
              </w:rPr>
              <w:t>В сети «Интернет» - в любое время с даты размещения.</w:t>
            </w:r>
          </w:p>
          <w:p w14:paraId="82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По адресу Организатора -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рабочие дни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z w:val="28"/>
              </w:rPr>
              <w:t>27 апреля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 по 20</w:t>
            </w:r>
            <w:r>
              <w:rPr>
                <w:rFonts w:ascii="Times New Roman" w:hAnsi="Times New Roman"/>
                <w:sz w:val="28"/>
              </w:rPr>
              <w:t xml:space="preserve"> июня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с 9.00 до 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.00</w:t>
            </w:r>
          </w:p>
        </w:tc>
      </w:tr>
    </w:tbl>
    <w:p w14:paraId="83000000">
      <w:pPr>
        <w:pStyle w:val="Style_9"/>
        <w:keepNext w:val="1"/>
        <w:tabs>
          <w:tab w:leader="none" w:pos="1276" w:val="left"/>
          <w:tab w:leader="underscore" w:pos="5467" w:val="left"/>
        </w:tabs>
        <w:spacing w:after="119"/>
        <w:ind w:firstLine="0" w:left="0"/>
        <w:jc w:val="center"/>
        <w:rPr>
          <w:caps w:val="1"/>
          <w:sz w:val="28"/>
        </w:rPr>
      </w:pPr>
      <w:r>
        <w:t xml:space="preserve">Остальные </w:t>
      </w:r>
      <w:r>
        <w:t xml:space="preserve">более подробные </w:t>
      </w:r>
      <w:r>
        <w:t xml:space="preserve">условия </w:t>
      </w:r>
      <w:r>
        <w:t>процедуры сбора предложений</w:t>
      </w:r>
      <w:r>
        <w:t xml:space="preserve"> содержатся </w:t>
      </w:r>
      <w:r>
        <w:br/>
      </w:r>
      <w:r>
        <w:t>в Документации</w:t>
      </w:r>
      <w:r>
        <w:t xml:space="preserve">, являющейся неотъемлемым приложением к данному извещению. </w:t>
      </w:r>
      <w:r>
        <w:br w:type="page"/>
      </w:r>
      <w:r>
        <w:rPr>
          <w:caps w:val="1"/>
          <w:sz w:val="28"/>
        </w:rPr>
        <w:t xml:space="preserve">ДОКУМЕНТАЦИЯ О </w:t>
      </w:r>
      <w:r>
        <w:rPr>
          <w:caps w:val="1"/>
          <w:sz w:val="28"/>
        </w:rPr>
        <w:t>СБОРЕ ПРЕДЛОЖЕНИЙ</w:t>
      </w:r>
    </w:p>
    <w:p w14:paraId="84000000">
      <w:pPr>
        <w:pStyle w:val="Style_4"/>
        <w:keepLines w:val="0"/>
        <w:numPr>
          <w:numId w:val="3"/>
        </w:numPr>
        <w:spacing w:before="0" w:line="360" w:lineRule="auto"/>
        <w:ind w:firstLine="0" w:left="0"/>
        <w:rPr>
          <w:caps w:val="1"/>
          <w:sz w:val="28"/>
        </w:rPr>
      </w:pPr>
      <w:r>
        <w:rPr>
          <w:caps w:val="1"/>
          <w:sz w:val="28"/>
        </w:rPr>
        <w:t>Общие положения</w:t>
      </w:r>
    </w:p>
    <w:p w14:paraId="85000000">
      <w:pPr>
        <w:pStyle w:val="Style_10"/>
        <w:keepLines w:val="0"/>
        <w:tabs>
          <w:tab w:leader="none" w:pos="1701" w:val="clear"/>
        </w:tabs>
        <w:spacing w:before="0"/>
        <w:ind w:firstLine="709" w:left="0"/>
        <w:rPr>
          <w:b w:val="1"/>
          <w:sz w:val="28"/>
        </w:rPr>
      </w:pPr>
      <w:r>
        <w:rPr>
          <w:sz w:val="28"/>
        </w:rPr>
        <w:t xml:space="preserve">Информация </w:t>
      </w:r>
      <w:r>
        <w:rPr>
          <w:sz w:val="28"/>
        </w:rPr>
        <w:t>о процедуре сбора предложений</w:t>
      </w:r>
      <w:r>
        <w:rPr>
          <w:sz w:val="28"/>
        </w:rPr>
        <w:t>.</w:t>
      </w:r>
    </w:p>
    <w:p w14:paraId="86000000">
      <w:pPr>
        <w:pStyle w:val="Style_5"/>
        <w:keepNext w:val="1"/>
        <w:numPr>
          <w:ilvl w:val="2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окументация о сборе предложений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окументация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является приложением к И</w:t>
      </w:r>
      <w:r>
        <w:rPr>
          <w:rFonts w:ascii="Times New Roman" w:hAnsi="Times New Roman"/>
          <w:sz w:val="28"/>
        </w:rPr>
        <w:t xml:space="preserve">звещению </w:t>
      </w:r>
      <w:r>
        <w:rPr>
          <w:rFonts w:ascii="Times New Roman" w:hAnsi="Times New Roman"/>
          <w:sz w:val="28"/>
        </w:rPr>
        <w:t xml:space="preserve">о проведении </w:t>
      </w:r>
      <w:r>
        <w:rPr>
          <w:rFonts w:ascii="Times New Roman" w:hAnsi="Times New Roman"/>
          <w:sz w:val="28"/>
        </w:rPr>
        <w:t>сбора предложений</w:t>
      </w:r>
      <w:r>
        <w:rPr>
          <w:rFonts w:ascii="Times New Roman" w:hAnsi="Times New Roman"/>
          <w:sz w:val="28"/>
        </w:rPr>
        <w:t xml:space="preserve"> (далее – Извещение)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дополняет, уточняет и разъясняет его.</w:t>
      </w:r>
    </w:p>
    <w:p w14:paraId="87000000">
      <w:pPr>
        <w:pStyle w:val="Style_5"/>
        <w:keepNext w:val="1"/>
        <w:numPr>
          <w:ilvl w:val="2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  <w:r>
        <w:rPr>
          <w:rFonts w:ascii="Times New Roman" w:hAnsi="Times New Roman"/>
          <w:sz w:val="28"/>
        </w:rPr>
        <w:t>сбора предложений</w:t>
      </w:r>
      <w:r>
        <w:rPr>
          <w:rFonts w:ascii="Times New Roman" w:hAnsi="Times New Roman"/>
          <w:sz w:val="28"/>
        </w:rPr>
        <w:t>, источники информации, сведения о Собственнике и</w:t>
      </w:r>
      <w:r>
        <w:rPr>
          <w:rFonts w:ascii="Times New Roman" w:hAnsi="Times New Roman"/>
          <w:sz w:val="28"/>
        </w:rPr>
        <w:t>мущества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Организаторе </w:t>
      </w:r>
      <w:r>
        <w:rPr>
          <w:rFonts w:ascii="Times New Roman" w:hAnsi="Times New Roman"/>
          <w:sz w:val="28"/>
        </w:rPr>
        <w:t xml:space="preserve">указаны в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звещении</w:t>
      </w:r>
      <w:r>
        <w:rPr>
          <w:rFonts w:ascii="Times New Roman" w:hAnsi="Times New Roman"/>
          <w:sz w:val="28"/>
        </w:rPr>
        <w:t>.</w:t>
      </w:r>
    </w:p>
    <w:p w14:paraId="88000000">
      <w:pPr>
        <w:pStyle w:val="Style_5"/>
        <w:keepNext w:val="1"/>
        <w:numPr>
          <w:ilvl w:val="2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Начальная цена Собственником имущества не устанавливается.</w:t>
      </w:r>
    </w:p>
    <w:p w14:paraId="89000000">
      <w:pPr>
        <w:pStyle w:val="Style_5"/>
        <w:keepNext w:val="1"/>
        <w:numPr>
          <w:ilvl w:val="2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Процедура сбора предложений проводится:</w:t>
      </w:r>
    </w:p>
    <w:p w14:paraId="8A000000">
      <w:pPr>
        <w:pStyle w:val="Style_5"/>
        <w:keepNext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письменной форме по адресу: </w:t>
      </w:r>
      <w:r>
        <w:rPr>
          <w:rFonts w:ascii="Times New Roman" w:hAnsi="Times New Roman"/>
          <w:sz w:val="28"/>
        </w:rPr>
        <w:t xml:space="preserve">249033, </w:t>
      </w:r>
      <w:r>
        <w:rPr>
          <w:rFonts w:ascii="Times New Roman" w:hAnsi="Times New Roman"/>
          <w:sz w:val="28"/>
        </w:rPr>
        <w:t xml:space="preserve">Калужская область, г. Обнинск, </w:t>
      </w:r>
      <w:r>
        <w:br/>
      </w:r>
      <w:r>
        <w:rPr>
          <w:rFonts w:ascii="Times New Roman" w:hAnsi="Times New Roman"/>
          <w:sz w:val="28"/>
        </w:rPr>
        <w:t>пл. Бондаренко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;</w:t>
      </w:r>
    </w:p>
    <w:p w14:paraId="8B000000">
      <w:pPr>
        <w:pStyle w:val="Style_5"/>
        <w:keepNext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на адрес электронной почты:</w:t>
      </w:r>
      <w:r>
        <w:rPr>
          <w:sz w:val="28"/>
        </w:rPr>
        <w:t xml:space="preserve"> 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"mailto:postbox@ippe.ru"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postbox@ippe.ru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8C000000">
      <w:pPr>
        <w:pStyle w:val="Style_5"/>
        <w:keepNext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электронной форме на электронной торговой площадке </w:t>
      </w:r>
      <w:r>
        <w:rPr>
          <w:rStyle w:val="Style_5_ch"/>
          <w:rFonts w:ascii="Times New Roman" w:hAnsi="Times New Roman"/>
          <w:sz w:val="28"/>
        </w:rPr>
        <w:t xml:space="preserve">«Фабрикант» 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"http://www.fabrikant.ru"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www.fabrikant.ru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ЭТП)</w:t>
      </w:r>
      <w:r>
        <w:rPr>
          <w:rFonts w:ascii="Times New Roman" w:hAnsi="Times New Roman"/>
          <w:sz w:val="28"/>
        </w:rPr>
        <w:t>.</w:t>
      </w:r>
    </w:p>
    <w:p w14:paraId="8D000000">
      <w:pPr>
        <w:pStyle w:val="Style_5"/>
        <w:keepNext w:val="1"/>
        <w:numPr>
          <w:ilvl w:val="2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14:paraId="8E000000">
      <w:pPr>
        <w:pStyle w:val="Style_5"/>
        <w:keepNext w:val="1"/>
        <w:numPr>
          <w:ilvl w:val="1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8F000000">
      <w:pPr>
        <w:pStyle w:val="Style_10"/>
        <w:keepLines w:val="0"/>
        <w:tabs>
          <w:tab w:leader="none" w:pos="1701" w:val="clear"/>
        </w:tabs>
        <w:spacing w:before="0"/>
        <w:ind w:firstLine="709" w:left="0"/>
        <w:rPr>
          <w:sz w:val="28"/>
        </w:rPr>
      </w:pPr>
      <w:bookmarkStart w:id="1" w:name="_Ref351114524"/>
      <w:bookmarkStart w:id="2" w:name="_Ref351114529"/>
      <w:r>
        <w:rPr>
          <w:sz w:val="28"/>
        </w:rPr>
        <w:t>Документы для ознакомления</w:t>
      </w:r>
      <w:bookmarkEnd w:id="1"/>
      <w:bookmarkEnd w:id="2"/>
    </w:p>
    <w:p w14:paraId="90000000">
      <w:pPr>
        <w:pStyle w:val="Style_5"/>
        <w:keepNext w:val="1"/>
        <w:numPr>
          <w:ilvl w:val="2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14:paraId="91000000">
      <w:pPr>
        <w:pStyle w:val="Style_5"/>
        <w:keepNext w:val="1"/>
        <w:numPr>
          <w:ilvl w:val="2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Документация находится в открытом доступе начиная с даты размещения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звещения в сети «Интернет» </w:t>
      </w:r>
      <w:r>
        <w:rPr>
          <w:rFonts w:ascii="Times New Roman" w:hAnsi="Times New Roman"/>
          <w:sz w:val="28"/>
        </w:rPr>
        <w:t>на сайте ЭТП</w:t>
      </w:r>
      <w:r>
        <w:rPr>
          <w:rFonts w:ascii="Times New Roman" w:hAnsi="Times New Roman"/>
          <w:sz w:val="28"/>
        </w:rPr>
        <w:t>, на официальном сайте Организатора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Порядок получения Документации на ЭТП определяется правилами ЭТП.</w:t>
      </w:r>
    </w:p>
    <w:p w14:paraId="92000000">
      <w:pPr>
        <w:pStyle w:val="Style_5"/>
        <w:keepNext w:val="1"/>
        <w:numPr>
          <w:ilvl w:val="2"/>
          <w:numId w:val="4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Единственным официальным источником информации о ходе и результатах с</w:t>
      </w:r>
      <w:r>
        <w:rPr>
          <w:rFonts w:ascii="Times New Roman" w:hAnsi="Times New Roman"/>
          <w:sz w:val="28"/>
        </w:rPr>
        <w:t>бора предложений</w:t>
      </w:r>
      <w:r>
        <w:rPr>
          <w:rFonts w:ascii="Times New Roman" w:hAnsi="Times New Roman"/>
          <w:sz w:val="28"/>
        </w:rPr>
        <w:t xml:space="preserve"> является сайт </w:t>
      </w:r>
      <w:r>
        <w:rPr>
          <w:rFonts w:ascii="Times New Roman" w:hAnsi="Times New Roman"/>
          <w:sz w:val="28"/>
        </w:rPr>
        <w:t>ЭТП</w:t>
      </w:r>
      <w:r>
        <w:rPr>
          <w:rFonts w:ascii="Times New Roman" w:hAnsi="Times New Roman"/>
          <w:sz w:val="28"/>
        </w:rPr>
        <w:t>. Заинтересованные лица самостоятельно должны отслеживать опубликованные на таком сайте разъяснения и изменения Документации, информацию о принятых решениях аукционной комиссии и Организатора.</w:t>
      </w:r>
    </w:p>
    <w:p w14:paraId="93000000">
      <w:pPr>
        <w:pStyle w:val="Style_5"/>
        <w:keepNext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94000000">
      <w:pPr>
        <w:pStyle w:val="Style_10"/>
        <w:keepLines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 xml:space="preserve">Разъяснение положений </w:t>
      </w:r>
      <w:r>
        <w:rPr>
          <w:sz w:val="28"/>
        </w:rPr>
        <w:t>И</w:t>
      </w:r>
      <w:r>
        <w:rPr>
          <w:sz w:val="28"/>
        </w:rPr>
        <w:t>звещения</w:t>
      </w:r>
      <w:r>
        <w:rPr>
          <w:sz w:val="28"/>
        </w:rPr>
        <w:t xml:space="preserve"> и Документации</w:t>
      </w:r>
      <w:r>
        <w:rPr>
          <w:sz w:val="28"/>
        </w:rPr>
        <w:t xml:space="preserve">, внесение </w:t>
      </w:r>
      <w:r>
        <w:rPr>
          <w:sz w:val="28"/>
        </w:rPr>
        <w:t xml:space="preserve">в них </w:t>
      </w:r>
      <w:r>
        <w:rPr>
          <w:sz w:val="28"/>
        </w:rPr>
        <w:t>изменений</w:t>
      </w:r>
      <w:r>
        <w:rPr>
          <w:sz w:val="28"/>
        </w:rPr>
        <w:t>, отказ от проведения</w:t>
      </w:r>
      <w:r>
        <w:rPr>
          <w:sz w:val="28"/>
        </w:rPr>
        <w:t xml:space="preserve"> сбора предложений</w:t>
      </w:r>
      <w:r>
        <w:rPr>
          <w:sz w:val="28"/>
        </w:rPr>
        <w:t>.</w:t>
      </w:r>
    </w:p>
    <w:p w14:paraId="95000000">
      <w:pPr>
        <w:pStyle w:val="Style_11"/>
        <w:keepLines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Любое заинтересованное лицо в течение срока приема заявок на участие в с</w:t>
      </w:r>
      <w:r>
        <w:rPr>
          <w:sz w:val="28"/>
        </w:rPr>
        <w:t>боре предложений</w:t>
      </w:r>
      <w:r>
        <w:rPr>
          <w:sz w:val="28"/>
        </w:rPr>
        <w:t>, но не позднее 5 (</w:t>
      </w:r>
      <w:r>
        <w:rPr>
          <w:sz w:val="28"/>
        </w:rPr>
        <w:t>пяти</w:t>
      </w:r>
      <w:r>
        <w:rPr>
          <w:sz w:val="28"/>
        </w:rPr>
        <w:t xml:space="preserve">) рабочих дней до даты окончания срока приема заявок, вправе направить запрос о разъяснении положений </w:t>
      </w:r>
      <w:r>
        <w:rPr>
          <w:sz w:val="28"/>
        </w:rPr>
        <w:t>Извещения и Документации</w:t>
      </w:r>
      <w:r>
        <w:rPr>
          <w:sz w:val="28"/>
        </w:rPr>
        <w:t xml:space="preserve"> в адрес Организатора.</w:t>
      </w:r>
    </w:p>
    <w:p w14:paraId="96000000">
      <w:pPr>
        <w:pStyle w:val="Style_11"/>
        <w:keepLines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Организатор в течение 3 (</w:t>
      </w:r>
      <w:r>
        <w:rPr>
          <w:sz w:val="28"/>
        </w:rPr>
        <w:t>трех</w:t>
      </w:r>
      <w:r>
        <w:rPr>
          <w:sz w:val="28"/>
        </w:rPr>
        <w:t>) рабочих дней со дня поступления та</w:t>
      </w:r>
      <w:r>
        <w:rPr>
          <w:sz w:val="28"/>
        </w:rPr>
        <w:t xml:space="preserve">кого запроса размещает на сайте, указанном в п. 1.2.3, </w:t>
      </w:r>
      <w:r>
        <w:rPr>
          <w:sz w:val="28"/>
        </w:rPr>
        <w:t xml:space="preserve">ответ с указанием предмета запроса, без ссылки на лицо, от которого поступил запрос. Если </w:t>
      </w:r>
      <w:r>
        <w:rPr>
          <w:sz w:val="28"/>
        </w:rPr>
        <w:t xml:space="preserve">Организатор </w:t>
      </w:r>
      <w:r>
        <w:rPr>
          <w:sz w:val="28"/>
        </w:rPr>
        <w:t xml:space="preserve">не успел разместить ответ на запрос за </w:t>
      </w:r>
      <w:r>
        <w:rPr>
          <w:sz w:val="28"/>
        </w:rPr>
        <w:t xml:space="preserve">2 </w:t>
      </w:r>
      <w:r>
        <w:rPr>
          <w:sz w:val="28"/>
        </w:rPr>
        <w:t>(</w:t>
      </w:r>
      <w:r>
        <w:rPr>
          <w:sz w:val="28"/>
        </w:rPr>
        <w:t>два</w:t>
      </w:r>
      <w:r>
        <w:rPr>
          <w:sz w:val="28"/>
        </w:rPr>
        <w:t>) рабочих дня до истечения срока подачи заявок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, то срок подачи заявок на участие </w:t>
      </w:r>
      <w:r>
        <w:rPr>
          <w:sz w:val="28"/>
        </w:rPr>
        <w:t>в с</w:t>
      </w:r>
      <w:r>
        <w:rPr>
          <w:sz w:val="28"/>
        </w:rPr>
        <w:t xml:space="preserve">боре предложений </w:t>
      </w:r>
      <w:r>
        <w:rPr>
          <w:sz w:val="28"/>
        </w:rPr>
        <w:t xml:space="preserve">переносится </w:t>
      </w:r>
      <w:r>
        <w:rPr>
          <w:sz w:val="28"/>
        </w:rPr>
        <w:t>на количество дней задержки.</w:t>
      </w:r>
    </w:p>
    <w:p w14:paraId="97000000">
      <w:pPr>
        <w:pStyle w:val="Style_11"/>
        <w:keepLines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Изменения в Извещение и Документацию, кроме изменений, связанных исключительно с продлением срока завершения приема заявок на участие </w:t>
      </w:r>
      <w:r>
        <w:rPr>
          <w:sz w:val="28"/>
        </w:rPr>
        <w:t>в с</w:t>
      </w:r>
      <w:r>
        <w:rPr>
          <w:sz w:val="28"/>
        </w:rPr>
        <w:t>боре предложений</w:t>
      </w:r>
      <w:r>
        <w:rPr>
          <w:sz w:val="28"/>
        </w:rPr>
        <w:t>, могут быть внесены не позднее, чем за 5 (пять) рабочих дней до даты завершения приема заявок.</w:t>
      </w:r>
    </w:p>
    <w:p w14:paraId="98000000">
      <w:pPr>
        <w:ind w:firstLine="709"/>
        <w:rPr>
          <w:spacing w:val="-1"/>
          <w:sz w:val="28"/>
        </w:rPr>
      </w:pPr>
      <w:r>
        <w:rPr>
          <w:spacing w:val="-1"/>
          <w:sz w:val="28"/>
        </w:rPr>
        <w:t xml:space="preserve"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</w:t>
      </w:r>
      <w:r>
        <w:rPr>
          <w:sz w:val="28"/>
        </w:rPr>
        <w:t>в с</w:t>
      </w:r>
      <w:r>
        <w:rPr>
          <w:sz w:val="28"/>
        </w:rPr>
        <w:t xml:space="preserve">боре предложений </w:t>
      </w:r>
      <w:r>
        <w:rPr>
          <w:spacing w:val="-1"/>
          <w:sz w:val="28"/>
        </w:rPr>
        <w:t>он составлял не менее 5 (пяти) рабочих дней.</w:t>
      </w:r>
    </w:p>
    <w:p w14:paraId="99000000">
      <w:pPr>
        <w:pStyle w:val="Style_11"/>
        <w:keepLines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14:paraId="9A000000">
      <w:pPr>
        <w:ind w:firstLine="709"/>
        <w:rPr>
          <w:spacing w:val="-1"/>
          <w:sz w:val="28"/>
        </w:rPr>
      </w:pPr>
      <w:r>
        <w:rPr>
          <w:spacing w:val="-1"/>
          <w:sz w:val="28"/>
        </w:rPr>
        <w:t xml:space="preserve">Изменения в Извещение и Документацию, связанные исключительно с продлением срока завершения приема заявок на участие </w:t>
      </w:r>
      <w:r>
        <w:rPr>
          <w:sz w:val="28"/>
        </w:rPr>
        <w:t>в с</w:t>
      </w:r>
      <w:r>
        <w:rPr>
          <w:sz w:val="28"/>
        </w:rPr>
        <w:t>боре предложений</w:t>
      </w:r>
      <w:r>
        <w:rPr>
          <w:spacing w:val="-1"/>
          <w:sz w:val="28"/>
        </w:rPr>
        <w:t>, могут быть внесены не позднее, чем за 1 (один) рабочий день до даты завершения приема заявок.</w:t>
      </w:r>
    </w:p>
    <w:p w14:paraId="9B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Организатор вправе отказаться от проведения сбора предложений не позднее чем за 3 (три) рабочих дня </w:t>
      </w:r>
      <w:r>
        <w:rPr>
          <w:sz w:val="28"/>
        </w:rPr>
        <w:t>до даты его проведения</w:t>
      </w:r>
      <w:r>
        <w:rPr>
          <w:sz w:val="28"/>
        </w:rPr>
        <w:t>.</w:t>
      </w:r>
    </w:p>
    <w:p w14:paraId="9C000000">
      <w:pPr>
        <w:pStyle w:val="Style_11"/>
        <w:keepLines w:val="0"/>
        <w:numPr>
          <w:ilvl w:val="0"/>
          <w:numId w:val="0"/>
        </w:numPr>
        <w:tabs>
          <w:tab w:leader="none" w:pos="1701" w:val="clear"/>
        </w:tabs>
        <w:ind w:firstLine="709"/>
        <w:rPr>
          <w:sz w:val="28"/>
        </w:rPr>
      </w:pPr>
      <w:r>
        <w:rPr>
          <w:sz w:val="28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14:paraId="9D000000">
      <w:pPr>
        <w:pStyle w:val="Style_5"/>
        <w:keepNext w:val="1"/>
        <w:tabs>
          <w:tab w:leader="none" w:pos="1418" w:val="left"/>
          <w:tab w:leader="none" w:pos="1701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9E000000">
      <w:pPr>
        <w:pStyle w:val="Style_4"/>
        <w:keepNext w:val="0"/>
        <w:keepLines w:val="0"/>
        <w:widowControl w:val="0"/>
        <w:numPr>
          <w:numId w:val="3"/>
        </w:numPr>
        <w:spacing w:before="0"/>
        <w:ind w:firstLine="0" w:left="0"/>
        <w:rPr>
          <w:caps w:val="1"/>
          <w:sz w:val="28"/>
        </w:rPr>
      </w:pPr>
      <w:bookmarkStart w:id="3" w:name="_Ref350274521"/>
      <w:r>
        <w:rPr>
          <w:caps w:val="1"/>
          <w:sz w:val="28"/>
        </w:rPr>
        <w:t xml:space="preserve">ТРЕБОВАНИЯ К ПРЕТЕНДЕНТУ И </w:t>
      </w:r>
      <w:r>
        <w:rPr>
          <w:caps w:val="1"/>
          <w:sz w:val="28"/>
        </w:rPr>
        <w:t xml:space="preserve">Порядок подачи заявок на участие в </w:t>
      </w:r>
      <w:r>
        <w:rPr>
          <w:caps w:val="1"/>
          <w:sz w:val="28"/>
        </w:rPr>
        <w:t>СБОРЕ ПРЕДЛОЖЕНИЙ</w:t>
      </w:r>
    </w:p>
    <w:p w14:paraId="9F000000">
      <w:pPr>
        <w:keepNext w:val="1"/>
        <w:ind w:firstLine="709"/>
        <w:rPr>
          <w:sz w:val="28"/>
        </w:rPr>
      </w:pPr>
    </w:p>
    <w:p w14:paraId="A0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bookmarkStart w:id="4" w:name="_Ref350356849"/>
      <w:r>
        <w:rPr>
          <w:sz w:val="28"/>
        </w:rPr>
        <w:t xml:space="preserve">Требования к </w:t>
      </w:r>
      <w:r>
        <w:rPr>
          <w:sz w:val="28"/>
        </w:rPr>
        <w:t>претенденту</w:t>
      </w:r>
      <w:r>
        <w:rPr>
          <w:sz w:val="28"/>
        </w:rPr>
        <w:t xml:space="preserve"> и </w:t>
      </w:r>
      <w:r>
        <w:rPr>
          <w:sz w:val="28"/>
        </w:rPr>
        <w:t>участнику с</w:t>
      </w:r>
      <w:r>
        <w:rPr>
          <w:sz w:val="28"/>
        </w:rPr>
        <w:t>бора предложений</w:t>
      </w:r>
      <w:r>
        <w:rPr>
          <w:sz w:val="28"/>
        </w:rPr>
        <w:t xml:space="preserve"> (далее – Участник)</w:t>
      </w:r>
      <w:r>
        <w:rPr>
          <w:sz w:val="28"/>
        </w:rPr>
        <w:t>.</w:t>
      </w:r>
      <w:bookmarkEnd w:id="4"/>
    </w:p>
    <w:p w14:paraId="A1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Претендентом/</w:t>
      </w:r>
      <w:r>
        <w:rPr>
          <w:sz w:val="28"/>
        </w:rPr>
        <w:t>У</w:t>
      </w:r>
      <w:r>
        <w:rPr>
          <w:sz w:val="28"/>
        </w:rPr>
        <w:t xml:space="preserve">частником </w:t>
      </w:r>
      <w:r>
        <w:rPr>
          <w:sz w:val="28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>
        <w:rPr>
          <w:sz w:val="28"/>
        </w:rPr>
        <w:t>питала и любое физическое лицо</w:t>
      </w:r>
      <w:r>
        <w:rPr>
          <w:sz w:val="28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14:paraId="A2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14:paraId="A3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Претендент/</w:t>
      </w:r>
      <w:r>
        <w:rPr>
          <w:sz w:val="28"/>
        </w:rPr>
        <w:t>У</w:t>
      </w:r>
      <w:r>
        <w:rPr>
          <w:sz w:val="28"/>
        </w:rPr>
        <w:t xml:space="preserve">частник </w:t>
      </w:r>
      <w:r>
        <w:rPr>
          <w:sz w:val="28"/>
        </w:rPr>
        <w:t>должен:</w:t>
      </w:r>
    </w:p>
    <w:p w14:paraId="A4000000">
      <w:pPr>
        <w:widowControl w:val="0"/>
        <w:numPr>
          <w:ilvl w:val="0"/>
          <w:numId w:val="5"/>
        </w:numPr>
        <w:ind w:firstLine="709" w:left="0"/>
        <w:rPr>
          <w:sz w:val="28"/>
        </w:rPr>
      </w:pPr>
      <w:r>
        <w:rPr>
          <w:sz w:val="28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>
        <w:rPr>
          <w:sz w:val="28"/>
        </w:rPr>
        <w:t>претендентов/У</w:t>
      </w:r>
      <w:r>
        <w:rPr>
          <w:sz w:val="28"/>
        </w:rPr>
        <w:t>частников - юридических лиц);</w:t>
      </w:r>
    </w:p>
    <w:p w14:paraId="A5000000">
      <w:pPr>
        <w:widowControl w:val="0"/>
        <w:numPr>
          <w:ilvl w:val="0"/>
          <w:numId w:val="5"/>
        </w:numPr>
        <w:ind w:firstLine="709" w:left="0"/>
        <w:rPr>
          <w:sz w:val="28"/>
        </w:rPr>
      </w:pPr>
      <w:r>
        <w:rPr>
          <w:sz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14:paraId="A6000000">
      <w:pPr>
        <w:widowControl w:val="0"/>
        <w:numPr>
          <w:ilvl w:val="0"/>
          <w:numId w:val="5"/>
        </w:numPr>
        <w:ind w:firstLine="709" w:left="0"/>
        <w:rPr>
          <w:sz w:val="28"/>
        </w:rPr>
      </w:pPr>
      <w:r>
        <w:rPr>
          <w:sz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A7000000">
      <w:pPr>
        <w:widowControl w:val="0"/>
        <w:numPr>
          <w:ilvl w:val="0"/>
          <w:numId w:val="5"/>
        </w:numPr>
        <w:ind w:firstLine="709" w:left="0"/>
        <w:rPr>
          <w:sz w:val="28"/>
        </w:rPr>
      </w:pPr>
      <w:r>
        <w:rPr>
          <w:sz w:val="28"/>
        </w:rPr>
        <w:t>соответствовать иным требованиям, установленным в Документации.</w:t>
      </w:r>
    </w:p>
    <w:p w14:paraId="A8000000">
      <w:pPr>
        <w:keepNext w:val="1"/>
        <w:ind w:firstLine="709"/>
        <w:rPr>
          <w:sz w:val="28"/>
        </w:rPr>
      </w:pPr>
      <w:bookmarkEnd w:id="3"/>
    </w:p>
    <w:p w14:paraId="A9000000">
      <w:pPr>
        <w:pStyle w:val="Style_10"/>
        <w:keepLines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 xml:space="preserve">Документы, составляющие заявку </w:t>
      </w:r>
      <w:r>
        <w:rPr>
          <w:sz w:val="28"/>
        </w:rPr>
        <w:t>на участие в с</w:t>
      </w:r>
      <w:r>
        <w:rPr>
          <w:sz w:val="28"/>
        </w:rPr>
        <w:t>боре предложений.</w:t>
      </w:r>
    </w:p>
    <w:p w14:paraId="AA000000">
      <w:pPr>
        <w:pStyle w:val="Style_11"/>
        <w:keepLines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Для целей настоящей Документации под заявкой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 понимается представляемое </w:t>
      </w:r>
      <w:r>
        <w:rPr>
          <w:sz w:val="28"/>
        </w:rPr>
        <w:t>п</w:t>
      </w:r>
      <w:r>
        <w:rPr>
          <w:sz w:val="28"/>
        </w:rPr>
        <w:t>ретендентом</w:t>
      </w:r>
      <w:r>
        <w:rPr>
          <w:sz w:val="28"/>
        </w:rPr>
        <w:t xml:space="preserve"> предложение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, которое состоит </w:t>
      </w:r>
      <w:r>
        <w:rPr>
          <w:sz w:val="28"/>
        </w:rPr>
        <w:t xml:space="preserve">из </w:t>
      </w:r>
      <w:r>
        <w:rPr>
          <w:sz w:val="28"/>
        </w:rPr>
        <w:t>заявки на участие (</w:t>
      </w:r>
      <w:r>
        <w:rPr>
          <w:sz w:val="28"/>
        </w:rPr>
        <w:t xml:space="preserve">Приложение 1. Форма </w:t>
      </w:r>
      <w:r>
        <w:br/>
      </w:r>
      <w:r>
        <w:rPr>
          <w:sz w:val="28"/>
        </w:rPr>
        <w:t>№ 1</w:t>
      </w:r>
      <w:r>
        <w:rPr>
          <w:sz w:val="28"/>
        </w:rPr>
        <w:t xml:space="preserve">) и </w:t>
      </w:r>
      <w:r>
        <w:rPr>
          <w:sz w:val="28"/>
        </w:rPr>
        <w:t>указанных в п. 2.</w:t>
      </w:r>
      <w:r>
        <w:rPr>
          <w:sz w:val="28"/>
        </w:rPr>
        <w:t>3</w:t>
      </w:r>
      <w:r>
        <w:rPr>
          <w:sz w:val="28"/>
        </w:rPr>
        <w:t xml:space="preserve">.2 </w:t>
      </w:r>
      <w:r>
        <w:rPr>
          <w:sz w:val="28"/>
        </w:rPr>
        <w:t xml:space="preserve">– </w:t>
      </w: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4</w:t>
      </w:r>
      <w:r>
        <w:rPr>
          <w:sz w:val="28"/>
        </w:rPr>
        <w:t xml:space="preserve"> документов</w:t>
      </w:r>
      <w:r>
        <w:rPr>
          <w:sz w:val="28"/>
        </w:rPr>
        <w:t>.</w:t>
      </w:r>
    </w:p>
    <w:p w14:paraId="AB000000">
      <w:pPr>
        <w:pStyle w:val="Style_11"/>
        <w:keepLines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Для всех претендентов: </w:t>
      </w:r>
      <w:r>
        <w:rPr>
          <w:sz w:val="28"/>
        </w:rPr>
        <w:t xml:space="preserve">соответствующе оформленная </w:t>
      </w:r>
      <w:r>
        <w:rPr>
          <w:sz w:val="28"/>
        </w:rPr>
        <w:t>о</w:t>
      </w:r>
      <w:r>
        <w:rPr>
          <w:sz w:val="28"/>
        </w:rPr>
        <w:t>пись представленных документов (</w:t>
      </w:r>
      <w:r>
        <w:rPr>
          <w:sz w:val="28"/>
        </w:rPr>
        <w:t xml:space="preserve">Приложение </w:t>
      </w:r>
      <w:r>
        <w:rPr>
          <w:sz w:val="28"/>
        </w:rPr>
        <w:t>2</w:t>
      </w:r>
      <w:r>
        <w:rPr>
          <w:sz w:val="28"/>
        </w:rPr>
        <w:t xml:space="preserve">. Форма № </w:t>
      </w:r>
      <w:r>
        <w:rPr>
          <w:sz w:val="28"/>
        </w:rPr>
        <w:t>2</w:t>
      </w:r>
      <w:r>
        <w:rPr>
          <w:sz w:val="28"/>
        </w:rPr>
        <w:t>).</w:t>
      </w:r>
    </w:p>
    <w:p w14:paraId="AC000000">
      <w:pPr>
        <w:pStyle w:val="Style_11"/>
        <w:keepLines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юридических лиц</w:t>
      </w:r>
      <w:r>
        <w:rPr>
          <w:sz w:val="28"/>
        </w:rPr>
        <w:t>:</w:t>
      </w:r>
    </w:p>
    <w:p w14:paraId="AD000000">
      <w:pPr>
        <w:pStyle w:val="Style_5"/>
        <w:keepNext w:val="1"/>
        <w:numPr>
          <w:ilvl w:val="0"/>
          <w:numId w:val="6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наименовании, организационно-правовой форме, месте его нахождения и ИНН, позволяющие однозначно идентифицировать такого претендента;</w:t>
      </w:r>
    </w:p>
    <w:p w14:paraId="AE000000">
      <w:pPr>
        <w:pStyle w:val="Style_5"/>
        <w:keepNext w:val="1"/>
        <w:numPr>
          <w:ilvl w:val="0"/>
          <w:numId w:val="6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документа, удостоверяющего личность руководителя юридического лица (паспорт);</w:t>
      </w:r>
    </w:p>
    <w:p w14:paraId="AF000000">
      <w:pPr>
        <w:numPr>
          <w:ilvl w:val="0"/>
          <w:numId w:val="6"/>
        </w:numPr>
        <w:ind w:firstLine="709" w:left="0"/>
        <w:rPr>
          <w:sz w:val="28"/>
        </w:rPr>
      </w:pPr>
      <w:r>
        <w:rPr>
          <w:rFonts w:ascii="Times New Roman" w:hAnsi="Times New Roman"/>
          <w:sz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избрании,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или приказа о назначении физического лица на должность</w:t>
      </w:r>
      <w:r>
        <w:rPr>
          <w:rStyle w:val="Style_5_ch"/>
          <w:rFonts w:ascii="Times New Roman" w:hAnsi="Times New Roman"/>
          <w:sz w:val="28"/>
        </w:rPr>
        <w:t>), в соответств</w:t>
      </w:r>
      <w:r>
        <w:rPr>
          <w:rFonts w:ascii="Times New Roman" w:hAnsi="Times New Roman"/>
          <w:sz w:val="28"/>
        </w:rPr>
        <w:t>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8"/>
        </w:rPr>
        <w:t>.</w:t>
      </w:r>
    </w:p>
    <w:p w14:paraId="B0000000">
      <w:pPr>
        <w:pStyle w:val="Style_5"/>
        <w:widowControl w:val="0"/>
        <w:tabs>
          <w:tab w:leader="none" w:pos="993" w:val="left"/>
          <w:tab w:leader="none" w:pos="1134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от имени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ретендента действует иное лицо, заявк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участие должна </w:t>
      </w:r>
      <w:r>
        <w:rPr>
          <w:rFonts w:ascii="Times New Roman" w:hAnsi="Times New Roman"/>
          <w:sz w:val="28"/>
        </w:rPr>
        <w:t xml:space="preserve">содержать также </w:t>
      </w:r>
      <w:r>
        <w:rPr>
          <w:rFonts w:ascii="Times New Roman" w:hAnsi="Times New Roman"/>
          <w:sz w:val="28"/>
        </w:rPr>
        <w:t xml:space="preserve">нотариально </w:t>
      </w:r>
      <w:r>
        <w:rPr>
          <w:rFonts w:ascii="Times New Roman" w:hAnsi="Times New Roman"/>
          <w:sz w:val="28"/>
        </w:rPr>
        <w:t xml:space="preserve">удостоверенную </w:t>
      </w:r>
      <w:r>
        <w:rPr>
          <w:rFonts w:ascii="Times New Roman" w:hAnsi="Times New Roman"/>
          <w:sz w:val="28"/>
        </w:rPr>
        <w:t xml:space="preserve">доверенность на </w:t>
      </w:r>
      <w:r>
        <w:rPr>
          <w:rFonts w:ascii="Times New Roman" w:hAnsi="Times New Roman"/>
          <w:sz w:val="28"/>
        </w:rPr>
        <w:t>подписание заявки на участие в сборе предложений</w:t>
      </w:r>
      <w:r>
        <w:rPr>
          <w:rFonts w:ascii="Times New Roman" w:hAnsi="Times New Roman"/>
          <w:sz w:val="28"/>
        </w:rPr>
        <w:t>;</w:t>
      </w:r>
    </w:p>
    <w:p w14:paraId="B1000000">
      <w:pPr>
        <w:pStyle w:val="Style_8"/>
        <w:numPr>
          <w:ilvl w:val="0"/>
          <w:numId w:val="6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"consultantplus://offline/main?base=LAW;n=110141;fld=134;dst=512"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отсутствии просроченной задолженности претендента по обязательствам перед Собственником или иной 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>
        <w:rPr>
          <w:rFonts w:ascii="Times New Roman" w:hAnsi="Times New Roman"/>
          <w:sz w:val="28"/>
        </w:rPr>
        <w:t>.</w:t>
      </w:r>
    </w:p>
    <w:p w14:paraId="B2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физических лиц</w:t>
      </w:r>
      <w:r>
        <w:rPr>
          <w:sz w:val="28"/>
        </w:rPr>
        <w:t>:</w:t>
      </w:r>
    </w:p>
    <w:p w14:paraId="B3000000">
      <w:pPr>
        <w:pStyle w:val="Style_5"/>
        <w:widowControl w:val="0"/>
        <w:numPr>
          <w:numId w:val="7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копия </w:t>
      </w:r>
      <w:r>
        <w:rPr>
          <w:rFonts w:ascii="Times New Roman" w:hAnsi="Times New Roman"/>
          <w:sz w:val="28"/>
        </w:rPr>
        <w:t xml:space="preserve">документа, удостоверяющего личность </w:t>
      </w:r>
      <w:r>
        <w:rPr>
          <w:rFonts w:ascii="Times New Roman" w:hAnsi="Times New Roman"/>
          <w:sz w:val="28"/>
        </w:rPr>
        <w:t>(паспорт)</w:t>
      </w:r>
      <w:r>
        <w:rPr>
          <w:rFonts w:ascii="Times New Roman" w:hAnsi="Times New Roman"/>
          <w:sz w:val="28"/>
        </w:rPr>
        <w:t>;</w:t>
      </w:r>
    </w:p>
    <w:p w14:paraId="B4000000">
      <w:pPr>
        <w:pStyle w:val="Style_5"/>
        <w:widowControl w:val="0"/>
        <w:numPr>
          <w:numId w:val="7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свидетельства ИНН;</w:t>
      </w:r>
    </w:p>
    <w:p w14:paraId="B5000000">
      <w:pPr>
        <w:pStyle w:val="Style_5"/>
        <w:widowControl w:val="0"/>
        <w:numPr>
          <w:numId w:val="7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если от имени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ретендента действует иное лицо, заявка на участие </w:t>
      </w:r>
      <w:r>
        <w:rPr>
          <w:rFonts w:ascii="Times New Roman" w:hAnsi="Times New Roman"/>
          <w:sz w:val="28"/>
        </w:rPr>
        <w:t xml:space="preserve">должна содержать также нотариально </w:t>
      </w:r>
      <w:r>
        <w:rPr>
          <w:rFonts w:ascii="Times New Roman" w:hAnsi="Times New Roman"/>
          <w:sz w:val="28"/>
        </w:rPr>
        <w:t xml:space="preserve">удостоверенную </w:t>
      </w:r>
      <w:r>
        <w:rPr>
          <w:rFonts w:ascii="Times New Roman" w:hAnsi="Times New Roman"/>
          <w:sz w:val="28"/>
        </w:rPr>
        <w:t xml:space="preserve">доверенность на </w:t>
      </w:r>
      <w:r>
        <w:rPr>
          <w:rFonts w:ascii="Times New Roman" w:hAnsi="Times New Roman"/>
          <w:sz w:val="28"/>
        </w:rPr>
        <w:t>подписание заявки на участие в сборе предложений.</w:t>
      </w:r>
    </w:p>
    <w:p w14:paraId="B6000000">
      <w:pPr>
        <w:pStyle w:val="Style_5"/>
        <w:widowControl w:val="0"/>
        <w:numPr>
          <w:numId w:val="7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индивидуальны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 xml:space="preserve">ей – </w:t>
      </w:r>
      <w:r>
        <w:rPr>
          <w:rFonts w:ascii="Times New Roman" w:hAnsi="Times New Roman"/>
          <w:sz w:val="28"/>
        </w:rPr>
        <w:t xml:space="preserve">полученная не ранее чем за </w:t>
      </w:r>
      <w:r>
        <w:br/>
      </w:r>
      <w:r>
        <w:rPr>
          <w:rFonts w:ascii="Times New Roman" w:hAnsi="Times New Roman"/>
          <w:sz w:val="28"/>
        </w:rPr>
        <w:t xml:space="preserve">1 (один) месяц до дня размещения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звещения выписка из единого государственного реестра индивидуальных предпринимателей или нотариально заверенная копия такой выписки;</w:t>
      </w:r>
    </w:p>
    <w:p w14:paraId="B7000000">
      <w:pPr>
        <w:pStyle w:val="Style_5"/>
        <w:widowControl w:val="0"/>
        <w:numPr>
          <w:numId w:val="7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физических лиц – 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 </w:t>
      </w:r>
      <w:r>
        <w:rPr>
          <w:rFonts w:ascii="Times New Roman" w:hAnsi="Times New Roman"/>
          <w:sz w:val="28"/>
        </w:rPr>
        <w:t>или иной организацией отрасли</w:t>
      </w:r>
      <w:r>
        <w:rPr>
          <w:rFonts w:ascii="Times New Roman" w:hAnsi="Times New Roman"/>
          <w:sz w:val="28"/>
        </w:rPr>
        <w:t>, установленной вступившим в законную силу решением суда, не погашенной на дату подачи заявки (Приложение 1. Форма № 1);</w:t>
      </w:r>
    </w:p>
    <w:p w14:paraId="B8000000">
      <w:pPr>
        <w:pStyle w:val="Style_5"/>
        <w:widowControl w:val="0"/>
        <w:numPr>
          <w:numId w:val="7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индивидуальных предпринимателей - 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 </w:t>
      </w:r>
      <w:r>
        <w:rPr>
          <w:rFonts w:ascii="Times New Roman" w:hAnsi="Times New Roman"/>
          <w:sz w:val="28"/>
        </w:rPr>
        <w:t>или иной организацией отрасли</w:t>
      </w:r>
      <w:r>
        <w:rPr>
          <w:rFonts w:ascii="Times New Roman" w:hAnsi="Times New Roman"/>
          <w:sz w:val="28"/>
        </w:rPr>
        <w:t>, установленной вступившим в законную силу решением суда, не погашенной на дату подачи заявки (Приложение 1. Форма № 1).</w:t>
      </w:r>
    </w:p>
    <w:p w14:paraId="B9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Заявка на участие </w:t>
      </w:r>
      <w:r>
        <w:rPr>
          <w:sz w:val="28"/>
        </w:rPr>
        <w:t>в с</w:t>
      </w:r>
      <w:r>
        <w:rPr>
          <w:sz w:val="28"/>
        </w:rPr>
        <w:t xml:space="preserve">боре предложений </w:t>
      </w:r>
      <w:r>
        <w:rPr>
          <w:sz w:val="28"/>
        </w:rPr>
        <w:t xml:space="preserve">должна содержать предложение претендента о </w:t>
      </w:r>
      <w:r>
        <w:rPr>
          <w:sz w:val="28"/>
        </w:rPr>
        <w:t xml:space="preserve">цене </w:t>
      </w:r>
      <w:r>
        <w:rPr>
          <w:sz w:val="28"/>
        </w:rPr>
        <w:t>покупки имущества</w:t>
      </w:r>
      <w:r>
        <w:rPr>
          <w:sz w:val="28"/>
        </w:rPr>
        <w:t>.</w:t>
      </w:r>
    </w:p>
    <w:p w14:paraId="BA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Документации.</w:t>
      </w:r>
    </w:p>
    <w:p w14:paraId="BB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Все документы, имеющие отношение к заявке </w:t>
      </w:r>
      <w:r>
        <w:rPr>
          <w:sz w:val="28"/>
        </w:rPr>
        <w:t xml:space="preserve">на участие </w:t>
      </w:r>
      <w:r>
        <w:rPr>
          <w:sz w:val="28"/>
        </w:rPr>
        <w:t>в с</w:t>
      </w:r>
      <w:r>
        <w:rPr>
          <w:sz w:val="28"/>
        </w:rPr>
        <w:t>боре предложений</w:t>
      </w:r>
      <w:r>
        <w:rPr>
          <w:sz w:val="28"/>
        </w:rPr>
        <w:t>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14:paraId="BC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>
        <w:rPr>
          <w:sz w:val="28"/>
        </w:rPr>
        <w:t>п</w:t>
      </w:r>
      <w:r>
        <w:rPr>
          <w:sz w:val="28"/>
        </w:rPr>
        <w:t xml:space="preserve">ретендента и проставлением печати </w:t>
      </w:r>
      <w:r>
        <w:rPr>
          <w:sz w:val="28"/>
        </w:rPr>
        <w:t>п</w:t>
      </w:r>
      <w:r>
        <w:rPr>
          <w:sz w:val="28"/>
        </w:rPr>
        <w:t>ретендента - юридического лица, индивидуального предпринимателя</w:t>
      </w:r>
      <w:r>
        <w:rPr>
          <w:sz w:val="28"/>
        </w:rPr>
        <w:t xml:space="preserve"> (при наличии)</w:t>
      </w:r>
      <w:r>
        <w:rPr>
          <w:sz w:val="28"/>
        </w:rPr>
        <w:t xml:space="preserve">, либо подписью </w:t>
      </w:r>
      <w:r>
        <w:rPr>
          <w:sz w:val="28"/>
        </w:rPr>
        <w:t>п</w:t>
      </w:r>
      <w:r>
        <w:rPr>
          <w:sz w:val="28"/>
        </w:rPr>
        <w:t>ретендента - физического лица.</w:t>
      </w:r>
    </w:p>
    <w:p w14:paraId="BD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Все документы должны быть скреплены печатью </w:t>
      </w:r>
      <w:r>
        <w:rPr>
          <w:sz w:val="28"/>
        </w:rPr>
        <w:t>п</w:t>
      </w:r>
      <w:r>
        <w:rPr>
          <w:sz w:val="28"/>
        </w:rPr>
        <w:t>ретенден</w:t>
      </w:r>
      <w:r>
        <w:rPr>
          <w:sz w:val="28"/>
        </w:rPr>
        <w:t xml:space="preserve">та (для юридического лица), заверены подписью уполномоченного лица </w:t>
      </w:r>
      <w:r>
        <w:rPr>
          <w:sz w:val="28"/>
        </w:rPr>
        <w:t>п</w:t>
      </w:r>
      <w:r>
        <w:rPr>
          <w:sz w:val="28"/>
        </w:rPr>
        <w:t>ретендента, а также иметь нумерацию.</w:t>
      </w:r>
    </w:p>
    <w:p w14:paraId="BE000000">
      <w:pPr>
        <w:widowControl w:val="0"/>
        <w:tabs>
          <w:tab w:leader="none" w:pos="1276" w:val="left"/>
        </w:tabs>
        <w:ind w:firstLine="709"/>
        <w:rPr>
          <w:sz w:val="28"/>
        </w:rPr>
      </w:pPr>
    </w:p>
    <w:p w14:paraId="BF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bookmarkStart w:id="5" w:name="_Ref347924920"/>
      <w:r>
        <w:rPr>
          <w:sz w:val="28"/>
        </w:rPr>
        <w:t>Подача заявок на участие в с</w:t>
      </w:r>
      <w:r>
        <w:rPr>
          <w:sz w:val="28"/>
        </w:rPr>
        <w:t>боре предложений.</w:t>
      </w:r>
    </w:p>
    <w:p w14:paraId="C0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Каждый </w:t>
      </w:r>
      <w:r>
        <w:rPr>
          <w:sz w:val="28"/>
        </w:rPr>
        <w:t>п</w:t>
      </w:r>
      <w:r>
        <w:rPr>
          <w:sz w:val="28"/>
        </w:rPr>
        <w:t>ретендент вправе подать только одну заявку на участие в с</w:t>
      </w:r>
      <w:r>
        <w:rPr>
          <w:sz w:val="28"/>
        </w:rPr>
        <w:t>боре предложений</w:t>
      </w:r>
      <w:r>
        <w:rPr>
          <w:sz w:val="28"/>
        </w:rPr>
        <w:t>.</w:t>
      </w:r>
    </w:p>
    <w:p w14:paraId="C1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Заявки должны быть поданы до истечения срока, указанного в </w:t>
      </w:r>
      <w:r>
        <w:rPr>
          <w:sz w:val="28"/>
        </w:rPr>
        <w:t>И</w:t>
      </w:r>
      <w:r>
        <w:rPr>
          <w:sz w:val="28"/>
        </w:rPr>
        <w:t>звещении.</w:t>
      </w:r>
    </w:p>
    <w:p w14:paraId="C2000000">
      <w:pPr>
        <w:pStyle w:val="Style_11"/>
        <w:keepNext w:val="0"/>
        <w:keepLines w:val="0"/>
        <w:widowControl w:val="0"/>
        <w:numPr>
          <w:ilvl w:val="0"/>
          <w:numId w:val="0"/>
        </w:numPr>
        <w:ind w:firstLine="709"/>
        <w:rPr>
          <w:sz w:val="28"/>
        </w:rPr>
      </w:pPr>
      <w:r>
        <w:rPr>
          <w:sz w:val="28"/>
        </w:rPr>
        <w:t xml:space="preserve">У </w:t>
      </w:r>
      <w:r>
        <w:rPr>
          <w:sz w:val="28"/>
        </w:rPr>
        <w:t>п</w:t>
      </w:r>
      <w:r>
        <w:rPr>
          <w:sz w:val="28"/>
        </w:rPr>
        <w:t>ретендентов отсутствует возможность подать заявку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 после окончания срока подачи заявок.</w:t>
      </w:r>
    </w:p>
    <w:p w14:paraId="C3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Для участия в с</w:t>
      </w:r>
      <w:r>
        <w:rPr>
          <w:sz w:val="28"/>
        </w:rPr>
        <w:t>боре предложений на ЭТП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ретендентам необходимо быть аккредитованными на ЭТП в соответствии с правилами данной ЭТП.</w:t>
      </w:r>
    </w:p>
    <w:p w14:paraId="C4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Заявк</w:t>
      </w:r>
      <w:r>
        <w:rPr>
          <w:sz w:val="28"/>
        </w:rPr>
        <w:t>и</w:t>
      </w:r>
      <w:r>
        <w:rPr>
          <w:sz w:val="28"/>
        </w:rPr>
        <w:t xml:space="preserve">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 должн</w:t>
      </w:r>
      <w:r>
        <w:rPr>
          <w:sz w:val="28"/>
        </w:rPr>
        <w:t>ы</w:t>
      </w:r>
      <w:r>
        <w:rPr>
          <w:sz w:val="28"/>
        </w:rPr>
        <w:t xml:space="preserve"> быть подан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одним из способов, указанных в Извещении.</w:t>
      </w:r>
    </w:p>
    <w:p w14:paraId="C5000000">
      <w:pPr>
        <w:pStyle w:val="Style_11"/>
        <w:keepNext w:val="0"/>
        <w:keepLines w:val="0"/>
        <w:widowControl w:val="0"/>
        <w:numPr>
          <w:ilvl w:val="0"/>
          <w:numId w:val="0"/>
        </w:numPr>
        <w:tabs>
          <w:tab w:leader="none" w:pos="1701" w:val="clear"/>
        </w:tabs>
        <w:ind w:firstLine="709"/>
        <w:rPr>
          <w:sz w:val="28"/>
        </w:rPr>
      </w:pPr>
      <w:r>
        <w:rPr>
          <w:sz w:val="28"/>
        </w:rPr>
        <w:t>Документы, направляемые в электронном виде предоставляются</w:t>
      </w:r>
      <w:r>
        <w:rPr>
          <w:sz w:val="28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>
        <w:rPr>
          <w:sz w:val="28"/>
        </w:rPr>
        <w:t>, в том числе</w:t>
      </w:r>
      <w:r>
        <w:rPr>
          <w:sz w:val="28"/>
        </w:rPr>
        <w:t xml:space="preserve"> согласно регламенту </w:t>
      </w:r>
      <w:r>
        <w:rPr>
          <w:sz w:val="28"/>
        </w:rPr>
        <w:t>ЭТП</w:t>
      </w:r>
      <w:r>
        <w:rPr>
          <w:sz w:val="28"/>
        </w:rPr>
        <w:t>, в случае подачи их посредством ЭТП</w:t>
      </w:r>
      <w:r>
        <w:rPr>
          <w:sz w:val="28"/>
        </w:rPr>
        <w:t>.</w:t>
      </w:r>
    </w:p>
    <w:p w14:paraId="C6000000">
      <w:pPr>
        <w:widowControl w:val="0"/>
        <w:ind w:firstLine="709"/>
        <w:rPr>
          <w:sz w:val="28"/>
        </w:rPr>
      </w:pPr>
      <w:r>
        <w:rPr>
          <w:sz w:val="28"/>
        </w:rPr>
        <w:t xml:space="preserve">Документы, предоставляемые в электронном виде должны быть </w:t>
      </w:r>
      <w:r>
        <w:rPr>
          <w:sz w:val="28"/>
        </w:rPr>
        <w:t>в отсканированном виде в формате Adobe PDF</w:t>
      </w:r>
      <w:r>
        <w:rPr>
          <w:sz w:val="28"/>
        </w:rPr>
        <w:t xml:space="preserve">, </w:t>
      </w:r>
      <w:r>
        <w:rPr>
          <w:sz w:val="28"/>
        </w:rPr>
        <w:t>JPEG</w:t>
      </w:r>
      <w:r>
        <w:rPr>
          <w:sz w:val="28"/>
        </w:rPr>
        <w:t xml:space="preserve"> в цвете, обеспечивающем сохранение всех аутентичных признаков подлинности (качество –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14:paraId="C7000000">
      <w:pPr>
        <w:widowControl w:val="0"/>
        <w:tabs>
          <w:tab w:leader="none" w:pos="1276" w:val="left"/>
        </w:tabs>
        <w:ind w:firstLine="709"/>
        <w:rPr>
          <w:sz w:val="28"/>
        </w:rPr>
      </w:pPr>
      <w:r>
        <w:rPr>
          <w:sz w:val="28"/>
        </w:rPr>
        <w:t xml:space="preserve">Каждый отдельный документ должен быть отсканирован и загружен в систему подачи документов </w:t>
      </w:r>
      <w:r>
        <w:rPr>
          <w:sz w:val="28"/>
        </w:rPr>
        <w:t>ЭТП</w:t>
      </w:r>
      <w:r>
        <w:rPr>
          <w:sz w:val="28"/>
        </w:rPr>
        <w:t xml:space="preserve"> в виде отдельного файла. Количество файлов должно соответствовать количеству документов, направляемых </w:t>
      </w:r>
      <w:r>
        <w:rPr>
          <w:sz w:val="28"/>
        </w:rPr>
        <w:t>Участником</w:t>
      </w:r>
      <w:r>
        <w:rPr>
          <w:sz w:val="28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C8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Допускается размещение документов, сохраненных в архивах, при этом размещение на </w:t>
      </w:r>
      <w:r>
        <w:rPr>
          <w:sz w:val="28"/>
        </w:rPr>
        <w:t>ЭТП</w:t>
      </w:r>
      <w:r>
        <w:rPr>
          <w:sz w:val="28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C9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Заявки на участие в сборе предложений, поданные через электронную почту</w:t>
      </w:r>
      <w:r>
        <w:rPr>
          <w:sz w:val="28"/>
        </w:rPr>
        <w:t xml:space="preserve"> 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"mailto:postbox@ippe.ru"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postbox@ippe.ru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</w:t>
      </w:r>
      <w:r>
        <w:rPr>
          <w:sz w:val="28"/>
        </w:rPr>
        <w:t>, регистрируются в соответствии с правилами ЭТП.</w:t>
      </w:r>
    </w:p>
    <w:p w14:paraId="CA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Правила регистрации и аккредитации претендента на ЭТП (в том числе подача заявок на участие </w:t>
      </w:r>
      <w:r>
        <w:rPr>
          <w:sz w:val="28"/>
        </w:rPr>
        <w:t>в с</w:t>
      </w:r>
      <w:r>
        <w:rPr>
          <w:sz w:val="28"/>
        </w:rPr>
        <w:t>боре предложений</w:t>
      </w:r>
      <w:r>
        <w:rPr>
          <w:sz w:val="28"/>
        </w:rPr>
        <w:t>) определяются регламентом работы и инструкциями данной ЭТП.</w:t>
      </w:r>
    </w:p>
    <w:p w14:paraId="CB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 xml:space="preserve">Организатор не несет ответственности, если заявка </w:t>
      </w:r>
      <w:r>
        <w:rPr>
          <w:sz w:val="28"/>
        </w:rPr>
        <w:t xml:space="preserve">на участие </w:t>
      </w:r>
      <w:r>
        <w:rPr>
          <w:sz w:val="28"/>
        </w:rPr>
        <w:t>в с</w:t>
      </w:r>
      <w:r>
        <w:rPr>
          <w:sz w:val="28"/>
        </w:rPr>
        <w:t>боре предложений</w:t>
      </w:r>
      <w:r>
        <w:rPr>
          <w:sz w:val="28"/>
        </w:rPr>
        <w:t xml:space="preserve">, отправленная через сайт </w:t>
      </w:r>
      <w:r>
        <w:rPr>
          <w:sz w:val="28"/>
        </w:rPr>
        <w:t>ЭТП</w:t>
      </w:r>
      <w:r>
        <w:rPr>
          <w:sz w:val="28"/>
        </w:rPr>
        <w:t>, по техническим причинам не получена или получена по истечении срока приема заявок.</w:t>
      </w:r>
    </w:p>
    <w:p w14:paraId="CC000000">
      <w:pPr>
        <w:widowControl w:val="0"/>
        <w:tabs>
          <w:tab w:leader="none" w:pos="1276" w:val="left"/>
        </w:tabs>
        <w:ind w:firstLine="709"/>
        <w:rPr>
          <w:sz w:val="28"/>
        </w:rPr>
      </w:pPr>
    </w:p>
    <w:p w14:paraId="CD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Изменение заявок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 или их отзыв</w:t>
      </w:r>
      <w:r>
        <w:rPr>
          <w:sz w:val="28"/>
        </w:rPr>
        <w:t>.</w:t>
      </w:r>
    </w:p>
    <w:p w14:paraId="CE000000">
      <w:pPr>
        <w:pStyle w:val="Style_11"/>
        <w:keepNext w:val="0"/>
        <w:keepLines w:val="0"/>
        <w:widowControl w:val="0"/>
        <w:tabs>
          <w:tab w:leader="none" w:pos="1701" w:val="clear"/>
        </w:tabs>
        <w:ind w:firstLine="709" w:left="0"/>
        <w:rPr>
          <w:sz w:val="28"/>
        </w:rPr>
      </w:pPr>
      <w:r>
        <w:rPr>
          <w:sz w:val="28"/>
        </w:rPr>
        <w:t>Претендент, подавший заявку на участие в</w:t>
      </w:r>
      <w:r>
        <w:rPr>
          <w:sz w:val="28"/>
        </w:rPr>
        <w:t xml:space="preserve"> сборе предложений</w:t>
      </w:r>
      <w:r>
        <w:rPr>
          <w:sz w:val="28"/>
        </w:rPr>
        <w:t xml:space="preserve">, вправе изменить или отозвать свою заявку в любое время после ее подачи, но до истечения срока окончания подачи заявок на участие </w:t>
      </w:r>
      <w:r>
        <w:rPr>
          <w:sz w:val="28"/>
        </w:rPr>
        <w:t>в с</w:t>
      </w:r>
      <w:r>
        <w:rPr>
          <w:sz w:val="28"/>
        </w:rPr>
        <w:t>боре предложений</w:t>
      </w:r>
      <w:r>
        <w:rPr>
          <w:sz w:val="28"/>
        </w:rPr>
        <w:t>.</w:t>
      </w:r>
    </w:p>
    <w:p w14:paraId="CF000000">
      <w:pPr>
        <w:pStyle w:val="Style_11"/>
        <w:keepNext w:val="0"/>
        <w:keepLines w:val="0"/>
        <w:widowControl w:val="0"/>
        <w:numPr>
          <w:ilvl w:val="0"/>
          <w:numId w:val="0"/>
        </w:numPr>
        <w:ind w:firstLine="709"/>
        <w:rPr>
          <w:sz w:val="28"/>
        </w:rPr>
      </w:pPr>
      <w:r>
        <w:rPr>
          <w:sz w:val="28"/>
        </w:rPr>
        <w:t xml:space="preserve">Отзыв заявки </w:t>
      </w:r>
      <w:r>
        <w:rPr>
          <w:sz w:val="28"/>
        </w:rPr>
        <w:t xml:space="preserve">на участие </w:t>
      </w:r>
      <w:r>
        <w:rPr>
          <w:sz w:val="28"/>
        </w:rPr>
        <w:t>в с</w:t>
      </w:r>
      <w:r>
        <w:rPr>
          <w:sz w:val="28"/>
        </w:rPr>
        <w:t xml:space="preserve">боре предложений </w:t>
      </w:r>
      <w:r>
        <w:rPr>
          <w:sz w:val="28"/>
        </w:rPr>
        <w:t>после истечения срока приема заявок не допускается.</w:t>
      </w:r>
    </w:p>
    <w:p w14:paraId="D0000000">
      <w:pPr>
        <w:pStyle w:val="Style_11"/>
        <w:keepNext w:val="0"/>
        <w:keepLines w:val="0"/>
        <w:widowControl w:val="0"/>
        <w:numPr>
          <w:ilvl w:val="0"/>
          <w:numId w:val="0"/>
        </w:numPr>
        <w:ind w:firstLine="709"/>
        <w:rPr>
          <w:sz w:val="28"/>
        </w:rPr>
      </w:pPr>
      <w:r>
        <w:rPr>
          <w:sz w:val="28"/>
        </w:rPr>
        <w:t>Порядок изменения или отзыва заявок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, поданных на </w:t>
      </w:r>
      <w:r>
        <w:rPr>
          <w:sz w:val="28"/>
        </w:rPr>
        <w:t>ЭТП</w:t>
      </w:r>
      <w:r>
        <w:rPr>
          <w:sz w:val="28"/>
        </w:rPr>
        <w:t xml:space="preserve">, определяется и осуществляется в соответствии с регламентом данной </w:t>
      </w:r>
      <w:r>
        <w:rPr>
          <w:sz w:val="28"/>
        </w:rPr>
        <w:t>ЭТП</w:t>
      </w:r>
      <w:r>
        <w:rPr>
          <w:sz w:val="28"/>
        </w:rPr>
        <w:t>.</w:t>
      </w:r>
    </w:p>
    <w:p w14:paraId="D1000000">
      <w:pPr>
        <w:widowControl w:val="0"/>
        <w:ind w:firstLine="709"/>
        <w:rPr>
          <w:sz w:val="28"/>
        </w:rPr>
      </w:pPr>
      <w:bookmarkEnd w:id="5"/>
    </w:p>
    <w:p w14:paraId="D2000000">
      <w:pPr>
        <w:widowControl w:val="0"/>
        <w:numPr>
          <w:ilvl w:val="0"/>
          <w:numId w:val="3"/>
        </w:num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РАССМОТРЕНИЕ ЗАЯВОК НА УЧАСТИ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В </w:t>
      </w:r>
      <w:r>
        <w:rPr>
          <w:b w:val="1"/>
          <w:sz w:val="28"/>
        </w:rPr>
        <w:t>СБОРЕ ПРЕДЛОЖЕНИЙ</w:t>
      </w:r>
    </w:p>
    <w:p w14:paraId="D3000000">
      <w:pPr>
        <w:widowControl w:val="0"/>
        <w:ind w:firstLine="709"/>
        <w:rPr>
          <w:sz w:val="28"/>
        </w:rPr>
      </w:pPr>
    </w:p>
    <w:p w14:paraId="D4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 xml:space="preserve">Рассмотрение заявок </w:t>
      </w:r>
      <w:r>
        <w:rPr>
          <w:sz w:val="28"/>
        </w:rPr>
        <w:t>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 </w:t>
      </w:r>
      <w:r>
        <w:rPr>
          <w:sz w:val="28"/>
        </w:rPr>
        <w:t>осуществляется аукционной комиссией (далее – Комиссия)</w:t>
      </w:r>
    </w:p>
    <w:p w14:paraId="D5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 xml:space="preserve">В срок, указанный в </w:t>
      </w:r>
      <w:r>
        <w:rPr>
          <w:sz w:val="28"/>
        </w:rPr>
        <w:t>И</w:t>
      </w:r>
      <w:r>
        <w:rPr>
          <w:sz w:val="28"/>
        </w:rPr>
        <w:t xml:space="preserve">звещении, Комиссия рассматривает поступившие заявки на участие </w:t>
      </w:r>
      <w:r>
        <w:rPr>
          <w:sz w:val="28"/>
        </w:rPr>
        <w:t>в с</w:t>
      </w:r>
      <w:r>
        <w:rPr>
          <w:sz w:val="28"/>
        </w:rPr>
        <w:t xml:space="preserve">боре предложений </w:t>
      </w:r>
      <w:r>
        <w:rPr>
          <w:sz w:val="28"/>
        </w:rPr>
        <w:t>и принимает решение:</w:t>
      </w:r>
    </w:p>
    <w:p w14:paraId="D6000000">
      <w:pPr>
        <w:pStyle w:val="Style_12"/>
        <w:numPr>
          <w:ilvl w:val="0"/>
          <w:numId w:val="8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претендента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частником;</w:t>
      </w:r>
    </w:p>
    <w:p w14:paraId="D7000000">
      <w:pPr>
        <w:pStyle w:val="Style_12"/>
        <w:numPr>
          <w:ilvl w:val="0"/>
          <w:numId w:val="8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необходимости уточнения заявки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ретендента;</w:t>
      </w:r>
    </w:p>
    <w:p w14:paraId="D8000000">
      <w:pPr>
        <w:pStyle w:val="Style_12"/>
        <w:numPr>
          <w:ilvl w:val="0"/>
          <w:numId w:val="8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недопущении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ретендента к участию в с</w:t>
      </w:r>
      <w:r>
        <w:rPr>
          <w:rFonts w:ascii="Times New Roman" w:hAnsi="Times New Roman"/>
          <w:sz w:val="28"/>
        </w:rPr>
        <w:t>боре предложений</w:t>
      </w:r>
      <w:r>
        <w:rPr>
          <w:rFonts w:ascii="Times New Roman" w:hAnsi="Times New Roman"/>
          <w:sz w:val="28"/>
        </w:rPr>
        <w:t>.</w:t>
      </w:r>
    </w:p>
    <w:p w14:paraId="D9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Результат рассмотрения заявок на участие в сбо</w:t>
      </w:r>
      <w:r>
        <w:rPr>
          <w:sz w:val="28"/>
        </w:rPr>
        <w:t>ре предложений</w:t>
      </w:r>
      <w:r>
        <w:rPr>
          <w:sz w:val="28"/>
        </w:rPr>
        <w:t xml:space="preserve"> фиксируется Комиссией в протоколе </w:t>
      </w:r>
      <w:r>
        <w:rPr>
          <w:sz w:val="28"/>
        </w:rPr>
        <w:t xml:space="preserve">рассмотрения </w:t>
      </w:r>
      <w:r>
        <w:rPr>
          <w:sz w:val="28"/>
        </w:rPr>
        <w:t>заявок, который должен содержать:</w:t>
      </w:r>
    </w:p>
    <w:p w14:paraId="DA000000">
      <w:pPr>
        <w:pStyle w:val="Style_12"/>
        <w:numPr>
          <w:ilvl w:val="0"/>
          <w:numId w:val="9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поданных заявок с указанием наименований/ФИО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ретендентов, </w:t>
      </w:r>
      <w:r>
        <w:rPr>
          <w:rFonts w:ascii="Times New Roman" w:hAnsi="Times New Roman"/>
          <w:sz w:val="28"/>
        </w:rPr>
        <w:t>времени, даты и способа подачи заявок (в случае, если с</w:t>
      </w:r>
      <w:r>
        <w:rPr>
          <w:rFonts w:ascii="Times New Roman" w:hAnsi="Times New Roman"/>
          <w:sz w:val="28"/>
        </w:rPr>
        <w:t>бор предложений</w:t>
      </w:r>
      <w:r>
        <w:rPr>
          <w:rFonts w:ascii="Times New Roman" w:hAnsi="Times New Roman"/>
          <w:sz w:val="28"/>
        </w:rPr>
        <w:t xml:space="preserve"> проводится не посредством ЭТП);</w:t>
      </w:r>
    </w:p>
    <w:p w14:paraId="DB000000">
      <w:pPr>
        <w:pStyle w:val="Style_12"/>
        <w:numPr>
          <w:ilvl w:val="0"/>
          <w:numId w:val="9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принятых заявок с указанием наименований/ФИО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ретендентов, признанных Участниками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дложенной</w:t>
      </w:r>
      <w:r>
        <w:rPr>
          <w:rFonts w:ascii="Times New Roman" w:hAnsi="Times New Roman"/>
          <w:sz w:val="28"/>
        </w:rPr>
        <w:t xml:space="preserve"> ими</w:t>
      </w:r>
      <w:r>
        <w:rPr>
          <w:rFonts w:ascii="Times New Roman" w:hAnsi="Times New Roman"/>
          <w:sz w:val="28"/>
        </w:rPr>
        <w:t xml:space="preserve"> ценой имущества</w:t>
      </w:r>
      <w:r>
        <w:rPr>
          <w:rFonts w:ascii="Times New Roman" w:hAnsi="Times New Roman"/>
          <w:sz w:val="28"/>
        </w:rPr>
        <w:t>;</w:t>
      </w:r>
    </w:p>
    <w:p w14:paraId="DC000000">
      <w:pPr>
        <w:pStyle w:val="Style_12"/>
        <w:numPr>
          <w:ilvl w:val="0"/>
          <w:numId w:val="9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заявок с указанием наименований/ФИО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ретендентов, в отношении которых принято решение об уточнении заявок на участие </w:t>
      </w:r>
      <w:r>
        <w:rPr>
          <w:rStyle w:val="Style_12_ch"/>
          <w:rFonts w:ascii="Times New Roman" w:hAnsi="Times New Roman"/>
          <w:sz w:val="28"/>
        </w:rPr>
        <w:t>в с</w:t>
      </w:r>
      <w:r>
        <w:rPr>
          <w:rStyle w:val="Style_12_ch"/>
          <w:rFonts w:ascii="Times New Roman" w:hAnsi="Times New Roman"/>
          <w:sz w:val="28"/>
        </w:rPr>
        <w:t xml:space="preserve">боре предложений </w:t>
      </w:r>
      <w:r>
        <w:rPr>
          <w:rStyle w:val="Style_12_ch"/>
          <w:rFonts w:ascii="Times New Roman" w:hAnsi="Times New Roman"/>
          <w:sz w:val="28"/>
        </w:rPr>
        <w:t>с указа</w:t>
      </w:r>
      <w:r>
        <w:rPr>
          <w:rFonts w:ascii="Times New Roman" w:hAnsi="Times New Roman"/>
          <w:sz w:val="28"/>
        </w:rPr>
        <w:t>нием оснований необходимости такого уточнения и срока и способа предоставления уточняющей информации;</w:t>
      </w:r>
    </w:p>
    <w:p w14:paraId="DD000000">
      <w:pPr>
        <w:pStyle w:val="Style_12"/>
        <w:numPr>
          <w:ilvl w:val="0"/>
          <w:numId w:val="9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заявок с указанием наименований/ФИО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ретендентов, которым было отказано в допуске к участию в с</w:t>
      </w:r>
      <w:r>
        <w:rPr>
          <w:rFonts w:ascii="Times New Roman" w:hAnsi="Times New Roman"/>
          <w:sz w:val="28"/>
        </w:rPr>
        <w:t>боре предложений</w:t>
      </w:r>
      <w:r>
        <w:rPr>
          <w:rFonts w:ascii="Times New Roman" w:hAnsi="Times New Roman"/>
          <w:sz w:val="28"/>
        </w:rPr>
        <w:t xml:space="preserve"> с указанием оснований отказа (в т.ч. положений Документации, которым не соответствует заявка </w:t>
      </w:r>
      <w:r>
        <w:rPr>
          <w:rFonts w:ascii="Times New Roman" w:hAnsi="Times New Roman"/>
          <w:sz w:val="28"/>
        </w:rPr>
        <w:t xml:space="preserve">на участие </w:t>
      </w:r>
      <w:r>
        <w:rPr>
          <w:rStyle w:val="Style_12_ch"/>
          <w:rFonts w:ascii="Times New Roman" w:hAnsi="Times New Roman"/>
          <w:sz w:val="28"/>
        </w:rPr>
        <w:t>в с</w:t>
      </w:r>
      <w:r>
        <w:rPr>
          <w:rStyle w:val="Style_12_ch"/>
          <w:rFonts w:ascii="Times New Roman" w:hAnsi="Times New Roman"/>
          <w:sz w:val="28"/>
        </w:rPr>
        <w:t>боре предложений</w:t>
      </w:r>
      <w:r>
        <w:rPr>
          <w:rFonts w:ascii="Times New Roman" w:hAnsi="Times New Roman"/>
          <w:sz w:val="28"/>
        </w:rPr>
        <w:t>).</w:t>
      </w:r>
    </w:p>
    <w:p w14:paraId="DE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>
        <w:rPr>
          <w:sz w:val="28"/>
        </w:rPr>
        <w:t>рассмотрения</w:t>
      </w:r>
      <w:r>
        <w:rPr>
          <w:sz w:val="28"/>
        </w:rPr>
        <w:t xml:space="preserve"> заявок на сайте ЭТП, на иных сайтах, где была размещена Документация.</w:t>
      </w:r>
    </w:p>
    <w:p w14:paraId="DF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Претендент, подавший заявку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 и допущенный к участию, становится Участником с момента опубликования протокола </w:t>
      </w:r>
      <w:r>
        <w:rPr>
          <w:sz w:val="28"/>
        </w:rPr>
        <w:t xml:space="preserve">рассмотрения </w:t>
      </w:r>
      <w:r>
        <w:rPr>
          <w:sz w:val="28"/>
        </w:rPr>
        <w:t>заявок.</w:t>
      </w:r>
    </w:p>
    <w:p w14:paraId="E0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В ходе рассмотрения заявок на участие в с</w:t>
      </w:r>
      <w:r>
        <w:rPr>
          <w:sz w:val="28"/>
        </w:rPr>
        <w:t>боре предложений</w:t>
      </w:r>
      <w:r>
        <w:rPr>
          <w:sz w:val="28"/>
        </w:rPr>
        <w:t xml:space="preserve"> Комиссия вправе:</w:t>
      </w:r>
    </w:p>
    <w:p w14:paraId="E1000000">
      <w:pPr>
        <w:pStyle w:val="Style_12"/>
        <w:numPr>
          <w:ilvl w:val="0"/>
          <w:numId w:val="10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 у соответствующих органов государственной власти, а также юридических и физических лиц, указанных в заявке на участие</w:t>
      </w:r>
      <w:r>
        <w:rPr>
          <w:rStyle w:val="Style_12_ch"/>
          <w:rFonts w:ascii="Times New Roman" w:hAnsi="Times New Roman"/>
          <w:sz w:val="28"/>
        </w:rPr>
        <w:t xml:space="preserve"> </w:t>
      </w:r>
      <w:r>
        <w:rPr>
          <w:rStyle w:val="Style_12_ch"/>
          <w:rFonts w:ascii="Times New Roman" w:hAnsi="Times New Roman"/>
          <w:sz w:val="28"/>
        </w:rPr>
        <w:t>в с</w:t>
      </w:r>
      <w:r>
        <w:rPr>
          <w:rStyle w:val="Style_12_ch"/>
          <w:rFonts w:ascii="Times New Roman" w:hAnsi="Times New Roman"/>
          <w:sz w:val="28"/>
        </w:rPr>
        <w:t xml:space="preserve">боре предложений </w:t>
      </w:r>
      <w:r>
        <w:rPr>
          <w:rStyle w:val="Style_12_ch"/>
          <w:rFonts w:ascii="Times New Roman" w:hAnsi="Times New Roman"/>
          <w:sz w:val="28"/>
        </w:rPr>
        <w:t>и приложениях к ней, информацию о соответствии дос</w:t>
      </w:r>
      <w:r>
        <w:rPr>
          <w:rFonts w:ascii="Times New Roman" w:hAnsi="Times New Roman"/>
          <w:sz w:val="28"/>
        </w:rPr>
        <w:t>товерности указанных в заявке сведений;</w:t>
      </w:r>
    </w:p>
    <w:p w14:paraId="E2000000">
      <w:pPr>
        <w:pStyle w:val="Style_12"/>
        <w:numPr>
          <w:ilvl w:val="0"/>
          <w:numId w:val="10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затребовать у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ретендента представленные в нечитаемом виде или непредставленные документы;</w:t>
      </w:r>
    </w:p>
    <w:p w14:paraId="E3000000">
      <w:pPr>
        <w:pStyle w:val="Style_12"/>
        <w:numPr>
          <w:ilvl w:val="0"/>
          <w:numId w:val="10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затребовать у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ретендента исправленные документы при выявлении в представленных документах ошибок;</w:t>
      </w:r>
    </w:p>
    <w:p w14:paraId="E4000000">
      <w:pPr>
        <w:pStyle w:val="Style_12"/>
        <w:numPr>
          <w:ilvl w:val="0"/>
          <w:numId w:val="10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запросить для сверки оригинал документа, в отношении которого имеются сомнения в его достоверности.</w:t>
      </w:r>
    </w:p>
    <w:p w14:paraId="E5000000">
      <w:pPr>
        <w:pStyle w:val="Style_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Дополнительно запрошенные Комиссией сведения должны быть предоставлены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ретендентом </w:t>
      </w:r>
      <w:r>
        <w:rPr>
          <w:rFonts w:ascii="Times New Roman" w:hAnsi="Times New Roman"/>
          <w:sz w:val="28"/>
        </w:rPr>
        <w:t>не позднее 2 (двух) рабочих дней до даты проведения с</w:t>
      </w:r>
      <w:r>
        <w:rPr>
          <w:rFonts w:ascii="Times New Roman" w:hAnsi="Times New Roman"/>
          <w:sz w:val="28"/>
        </w:rPr>
        <w:t>бора предложений</w:t>
      </w:r>
      <w:r>
        <w:rPr>
          <w:rFonts w:ascii="Times New Roman" w:hAnsi="Times New Roman"/>
          <w:sz w:val="28"/>
        </w:rPr>
        <w:t xml:space="preserve">. Результат рассмотрения таких документов фиксируется Комиссией в протоколе </w:t>
      </w:r>
      <w:r>
        <w:rPr>
          <w:rFonts w:ascii="Times New Roman" w:hAnsi="Times New Roman"/>
          <w:sz w:val="28"/>
        </w:rPr>
        <w:t>рассмотрения</w:t>
      </w:r>
      <w:r>
        <w:rPr>
          <w:rFonts w:ascii="Times New Roman" w:hAnsi="Times New Roman"/>
          <w:sz w:val="28"/>
        </w:rPr>
        <w:t xml:space="preserve"> заявок, который размещается на сайте ЭТП, на иных сайтах, где была размещена Документация, </w:t>
      </w:r>
      <w:r>
        <w:rPr>
          <w:rFonts w:ascii="Times New Roman" w:hAnsi="Times New Roman"/>
          <w:sz w:val="28"/>
        </w:rPr>
        <w:t>не позднее 1 (одного) рабочего дня до даты проведения с</w:t>
      </w:r>
      <w:r>
        <w:rPr>
          <w:rFonts w:ascii="Times New Roman" w:hAnsi="Times New Roman"/>
          <w:sz w:val="28"/>
        </w:rPr>
        <w:t>бора предложений</w:t>
      </w:r>
      <w:r>
        <w:rPr>
          <w:rFonts w:ascii="Times New Roman" w:hAnsi="Times New Roman"/>
          <w:sz w:val="28"/>
        </w:rPr>
        <w:t>.</w:t>
      </w:r>
    </w:p>
    <w:p w14:paraId="E6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Претендент не допускается Комиссией к участию в процедуре сбора предложений в следующих случаях:</w:t>
      </w:r>
    </w:p>
    <w:p w14:paraId="E7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несоответствие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ретендента критериям, установленным Документацией;</w:t>
      </w:r>
    </w:p>
    <w:p w14:paraId="E8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заявка на участие</w:t>
      </w:r>
      <w:r>
        <w:rPr>
          <w:rStyle w:val="Style_12_ch"/>
          <w:rFonts w:ascii="Times New Roman" w:hAnsi="Times New Roman"/>
          <w:sz w:val="28"/>
        </w:rPr>
        <w:t xml:space="preserve"> </w:t>
      </w:r>
      <w:r>
        <w:rPr>
          <w:rStyle w:val="Style_12_ch"/>
          <w:rFonts w:ascii="Times New Roman" w:hAnsi="Times New Roman"/>
          <w:sz w:val="28"/>
        </w:rPr>
        <w:t xml:space="preserve">в сборе предложений </w:t>
      </w:r>
      <w:r>
        <w:rPr>
          <w:rStyle w:val="Style_12_ch"/>
          <w:rFonts w:ascii="Times New Roman" w:hAnsi="Times New Roman"/>
          <w:sz w:val="28"/>
        </w:rPr>
        <w:t>подана не уполномоченным лицом;</w:t>
      </w:r>
    </w:p>
    <w:p w14:paraId="E9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 xml:space="preserve">несоответствия заявки на участие </w:t>
      </w:r>
      <w:r>
        <w:rPr>
          <w:rStyle w:val="Style_12_ch"/>
          <w:rFonts w:ascii="Times New Roman" w:hAnsi="Times New Roman"/>
          <w:sz w:val="28"/>
        </w:rPr>
        <w:t xml:space="preserve">в сборе предложений </w:t>
      </w:r>
      <w:r>
        <w:rPr>
          <w:rStyle w:val="Style_12_ch"/>
          <w:rFonts w:ascii="Times New Roman" w:hAnsi="Times New Roman"/>
          <w:sz w:val="28"/>
        </w:rPr>
        <w:t>требованиям Документации;</w:t>
      </w:r>
    </w:p>
    <w:p w14:paraId="EA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 xml:space="preserve">представленные документы не </w:t>
      </w:r>
      <w:r>
        <w:rPr>
          <w:rStyle w:val="Style_12_ch"/>
          <w:rFonts w:ascii="Times New Roman" w:hAnsi="Times New Roman"/>
          <w:sz w:val="28"/>
        </w:rPr>
        <w:t>подтверждают правоспособность</w:t>
      </w:r>
      <w:r>
        <w:rPr>
          <w:rStyle w:val="Style_12_ch"/>
          <w:rFonts w:ascii="Times New Roman" w:hAnsi="Times New Roman"/>
          <w:sz w:val="28"/>
        </w:rPr>
        <w:t xml:space="preserve">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>ретендента в соответствии с законодательством Российской Федерации;</w:t>
      </w:r>
    </w:p>
    <w:p w14:paraId="EB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наличие в представленных документах недостоверных сведений;</w:t>
      </w:r>
    </w:p>
    <w:p w14:paraId="EC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14:paraId="ED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 xml:space="preserve">наличие решения о ликвидации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 xml:space="preserve">ретендента или выявления информации о применении в отношении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>ретендента процедур, применяемых в деле о банкротстве;</w:t>
      </w:r>
    </w:p>
    <w:p w14:paraId="EE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 xml:space="preserve">наличие решения о приостановлении деятельности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 xml:space="preserve">ретендента в порядке, предусмотренном </w:t>
      </w:r>
      <w:r>
        <w:rPr>
          <w:rStyle w:val="Style_12_ch"/>
          <w:rFonts w:ascii="Times New Roman" w:hAnsi="Times New Roman"/>
          <w:sz w:val="28"/>
        </w:rPr>
        <w:fldChar w:fldCharType="begin"/>
      </w:r>
      <w:r>
        <w:rPr>
          <w:rStyle w:val="Style_12_ch"/>
          <w:rFonts w:ascii="Times New Roman" w:hAnsi="Times New Roman"/>
          <w:sz w:val="28"/>
        </w:rPr>
        <w:instrText>HYPERLINK "consultantplus://offline/ref=E2324113231312069C149E4104951DCC9B640F99FABA503ADC2CE5832CWAH2N"</w:instrText>
      </w:r>
      <w:r>
        <w:rPr>
          <w:rStyle w:val="Style_12_ch"/>
          <w:rFonts w:ascii="Times New Roman" w:hAnsi="Times New Roman"/>
          <w:sz w:val="28"/>
        </w:rPr>
        <w:fldChar w:fldCharType="separate"/>
      </w:r>
      <w:r>
        <w:rPr>
          <w:rStyle w:val="Style_12_ch"/>
          <w:rFonts w:ascii="Times New Roman" w:hAnsi="Times New Roman"/>
          <w:sz w:val="28"/>
        </w:rPr>
        <w:t>Кодексом</w:t>
      </w:r>
      <w:r>
        <w:rPr>
          <w:rStyle w:val="Style_12_ch"/>
          <w:rFonts w:ascii="Times New Roman" w:hAnsi="Times New Roman"/>
          <w:sz w:val="28"/>
        </w:rPr>
        <w:fldChar w:fldCharType="end"/>
      </w:r>
      <w:r>
        <w:rPr>
          <w:rStyle w:val="Style_12_ch"/>
          <w:rFonts w:ascii="Times New Roman" w:hAnsi="Times New Roman"/>
          <w:sz w:val="28"/>
        </w:rPr>
        <w:t xml:space="preserve"> Российской Федерации об административных правонарушениях, на день рассмотрения заявки на участие </w:t>
      </w:r>
      <w:r>
        <w:rPr>
          <w:rStyle w:val="Style_12_ch"/>
          <w:rFonts w:ascii="Times New Roman" w:hAnsi="Times New Roman"/>
          <w:sz w:val="28"/>
        </w:rPr>
        <w:t>в сборе предложений</w:t>
      </w:r>
      <w:r>
        <w:rPr>
          <w:rStyle w:val="Style_12_ch"/>
          <w:rFonts w:ascii="Times New Roman" w:hAnsi="Times New Roman"/>
          <w:sz w:val="28"/>
        </w:rPr>
        <w:t>;</w:t>
      </w:r>
    </w:p>
    <w:p w14:paraId="EF000000">
      <w:pPr>
        <w:pStyle w:val="Style_12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по результатам ранее проведенно</w:t>
      </w:r>
      <w:r>
        <w:rPr>
          <w:rStyle w:val="Style_12_ch"/>
          <w:rFonts w:ascii="Times New Roman" w:hAnsi="Times New Roman"/>
          <w:sz w:val="28"/>
        </w:rPr>
        <w:t xml:space="preserve">й конкурентной процедуры </w:t>
      </w:r>
      <w:r>
        <w:rPr>
          <w:rStyle w:val="Style_12_ch"/>
          <w:rFonts w:ascii="Times New Roman" w:hAnsi="Times New Roman"/>
          <w:sz w:val="28"/>
        </w:rPr>
        <w:t xml:space="preserve">в отношении конкретного имущества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 xml:space="preserve">ретендент, являясь победителем, уклонился/отказался от подписания протокола об итогах </w:t>
      </w:r>
      <w:r>
        <w:rPr>
          <w:rStyle w:val="Style_12_ch"/>
          <w:rFonts w:ascii="Times New Roman" w:hAnsi="Times New Roman"/>
          <w:sz w:val="28"/>
        </w:rPr>
        <w:t>конкурентной процедуры</w:t>
      </w:r>
      <w:r>
        <w:rPr>
          <w:rStyle w:val="Style_12_ch"/>
          <w:rFonts w:ascii="Times New Roman" w:hAnsi="Times New Roman"/>
          <w:sz w:val="28"/>
        </w:rPr>
        <w:t xml:space="preserve"> или Договора;</w:t>
      </w:r>
    </w:p>
    <w:p w14:paraId="F0000000">
      <w:pPr>
        <w:pStyle w:val="Style_12"/>
        <w:widowControl w:val="0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 xml:space="preserve">наличие у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 xml:space="preserve">ретендента просроченной задолженности перед Собственником или иной организацией </w:t>
      </w:r>
      <w:r>
        <w:rPr>
          <w:rStyle w:val="Style_12_ch"/>
          <w:rFonts w:ascii="Times New Roman" w:hAnsi="Times New Roman"/>
          <w:sz w:val="28"/>
        </w:rPr>
        <w:t xml:space="preserve">атомной </w:t>
      </w:r>
      <w:r>
        <w:rPr>
          <w:rStyle w:val="Style_12_ch"/>
          <w:rFonts w:ascii="Times New Roman" w:hAnsi="Times New Roman"/>
          <w:sz w:val="28"/>
        </w:rPr>
        <w:t xml:space="preserve">отрасли, установленной вступившим в законную силу решением суда, не погашенной на дату рассмотрения заявки </w:t>
      </w:r>
      <w:r>
        <w:rPr>
          <w:rStyle w:val="Style_12_ch"/>
          <w:rFonts w:ascii="Times New Roman" w:hAnsi="Times New Roman"/>
          <w:sz w:val="28"/>
        </w:rPr>
        <w:t xml:space="preserve">на участие </w:t>
      </w:r>
      <w:r>
        <w:rPr>
          <w:rStyle w:val="Style_12_ch"/>
          <w:rFonts w:ascii="Times New Roman" w:hAnsi="Times New Roman"/>
          <w:sz w:val="28"/>
        </w:rPr>
        <w:t>в сборе предложений</w:t>
      </w:r>
      <w:r>
        <w:rPr>
          <w:rStyle w:val="Style_12_ch"/>
          <w:rFonts w:ascii="Times New Roman" w:hAnsi="Times New Roman"/>
          <w:sz w:val="28"/>
        </w:rPr>
        <w:t>;</w:t>
      </w:r>
    </w:p>
    <w:p w14:paraId="F1000000">
      <w:pPr>
        <w:pStyle w:val="Style_12"/>
        <w:widowControl w:val="0"/>
        <w:numPr>
          <w:ilvl w:val="0"/>
          <w:numId w:val="1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 xml:space="preserve">подача одним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 xml:space="preserve">ретендентом двух и более заявок на участие </w:t>
      </w:r>
      <w:r>
        <w:rPr>
          <w:rStyle w:val="Style_12_ch"/>
          <w:rFonts w:ascii="Times New Roman" w:hAnsi="Times New Roman"/>
          <w:sz w:val="28"/>
        </w:rPr>
        <w:t xml:space="preserve">в сборе предложений </w:t>
      </w:r>
      <w:r>
        <w:rPr>
          <w:rStyle w:val="Style_12_ch"/>
          <w:rFonts w:ascii="Times New Roman" w:hAnsi="Times New Roman"/>
          <w:sz w:val="28"/>
        </w:rPr>
        <w:t xml:space="preserve">при условии, что поданные таким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>ретендентом ранее заявки не отозваны</w:t>
      </w:r>
      <w:r>
        <w:rPr>
          <w:rStyle w:val="Style_12_ch"/>
          <w:rFonts w:ascii="Times New Roman" w:hAnsi="Times New Roman"/>
          <w:sz w:val="28"/>
        </w:rPr>
        <w:t>.</w:t>
      </w:r>
    </w:p>
    <w:p w14:paraId="F2000000">
      <w:pPr>
        <w:widowControl w:val="0"/>
        <w:ind w:firstLine="709"/>
        <w:rPr>
          <w:sz w:val="28"/>
        </w:rPr>
      </w:pPr>
    </w:p>
    <w:p w14:paraId="F3000000">
      <w:pPr>
        <w:pStyle w:val="Style_4"/>
        <w:keepNext w:val="0"/>
        <w:keepLines w:val="0"/>
        <w:widowControl w:val="0"/>
        <w:numPr>
          <w:numId w:val="3"/>
        </w:numPr>
        <w:spacing w:before="0"/>
        <w:ind w:firstLine="0" w:left="0"/>
        <w:rPr>
          <w:caps w:val="1"/>
          <w:sz w:val="28"/>
        </w:rPr>
      </w:pPr>
      <w:r>
        <w:rPr>
          <w:caps w:val="1"/>
          <w:sz w:val="28"/>
        </w:rPr>
        <w:t xml:space="preserve">Процедура </w:t>
      </w:r>
      <w:r>
        <w:rPr>
          <w:caps w:val="1"/>
          <w:sz w:val="28"/>
        </w:rPr>
        <w:t>СБОРА ПРЕДЛОЖЕНИЙ</w:t>
      </w:r>
      <w:r>
        <w:rPr>
          <w:caps w:val="1"/>
          <w:sz w:val="28"/>
        </w:rPr>
        <w:t xml:space="preserve"> И ПОДВЕДЕНИЕ ИТОГОВ</w:t>
      </w:r>
    </w:p>
    <w:p w14:paraId="F4000000">
      <w:pPr>
        <w:pStyle w:val="Style_11"/>
        <w:keepNext w:val="0"/>
        <w:keepLines w:val="0"/>
        <w:widowControl w:val="0"/>
        <w:numPr>
          <w:ilvl w:val="0"/>
          <w:numId w:val="0"/>
        </w:numPr>
        <w:tabs>
          <w:tab w:leader="none" w:pos="1701" w:val="clear"/>
        </w:tabs>
        <w:ind w:firstLine="709"/>
        <w:rPr>
          <w:sz w:val="28"/>
        </w:rPr>
      </w:pPr>
    </w:p>
    <w:p w14:paraId="F5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Процедура сбора предложений осуществляется Комиссией</w:t>
      </w:r>
      <w:r>
        <w:rPr>
          <w:sz w:val="28"/>
        </w:rPr>
        <w:t>.</w:t>
      </w:r>
    </w:p>
    <w:p w14:paraId="F6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 xml:space="preserve">В день, указанный в Извещении, Комиссия рассматривает поступившие заявки на участие </w:t>
      </w:r>
      <w:r>
        <w:rPr>
          <w:rStyle w:val="Style_12_ch"/>
          <w:rFonts w:ascii="Times New Roman" w:hAnsi="Times New Roman"/>
          <w:sz w:val="28"/>
        </w:rPr>
        <w:t xml:space="preserve">в сборе предложений </w:t>
      </w:r>
      <w:r>
        <w:rPr>
          <w:sz w:val="28"/>
        </w:rPr>
        <w:t>и определяет наилучшее предложение.</w:t>
      </w:r>
    </w:p>
    <w:p w14:paraId="F7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Наилучшим предложением является предложение с наибольшей ценой, предложенной Участником.</w:t>
      </w:r>
    </w:p>
    <w:p w14:paraId="F8000000">
      <w:pPr>
        <w:pStyle w:val="Style_10"/>
        <w:keepNext w:val="0"/>
        <w:keepLines w:val="0"/>
        <w:widowControl w:val="0"/>
        <w:numPr>
          <w:ilvl w:val="0"/>
          <w:numId w:val="0"/>
        </w:numPr>
        <w:spacing w:before="0"/>
        <w:ind w:firstLine="709"/>
        <w:rPr>
          <w:sz w:val="28"/>
        </w:rPr>
      </w:pPr>
      <w:r>
        <w:rPr>
          <w:sz w:val="28"/>
        </w:rPr>
        <w:t>Предлож</w:t>
      </w:r>
      <w:r>
        <w:rPr>
          <w:sz w:val="28"/>
        </w:rPr>
        <w:t>ен</w:t>
      </w:r>
      <w:r>
        <w:rPr>
          <w:sz w:val="28"/>
        </w:rPr>
        <w:t>ие единственного допущенного Участника считается наилучшим.</w:t>
      </w:r>
    </w:p>
    <w:p w14:paraId="F9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Сбор предложений признается несостоявшимся в случае, если к участию не был допущен ни один претендент</w:t>
      </w:r>
      <w:r>
        <w:rPr>
          <w:sz w:val="28"/>
        </w:rPr>
        <w:t xml:space="preserve"> или не поступило ни одной заявки на участие </w:t>
      </w:r>
      <w:r>
        <w:rPr>
          <w:rStyle w:val="Style_12_ch"/>
          <w:rFonts w:ascii="Times New Roman" w:hAnsi="Times New Roman"/>
          <w:sz w:val="28"/>
        </w:rPr>
        <w:t>в сборе предложений</w:t>
      </w:r>
      <w:r>
        <w:rPr>
          <w:sz w:val="28"/>
        </w:rPr>
        <w:t>.</w:t>
      </w:r>
    </w:p>
    <w:p w14:paraId="FA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bookmarkStart w:id="6" w:name="_Ref349315183"/>
      <w:r>
        <w:rPr>
          <w:sz w:val="28"/>
        </w:rPr>
        <w:t>Результаты с</w:t>
      </w:r>
      <w:r>
        <w:rPr>
          <w:sz w:val="28"/>
        </w:rPr>
        <w:t>бора предложений</w:t>
      </w:r>
      <w:r>
        <w:rPr>
          <w:sz w:val="28"/>
        </w:rPr>
        <w:t xml:space="preserve"> </w:t>
      </w:r>
      <w:r>
        <w:rPr>
          <w:sz w:val="28"/>
        </w:rPr>
        <w:t>оформляются протоколом об итогах с</w:t>
      </w:r>
      <w:r>
        <w:rPr>
          <w:sz w:val="28"/>
        </w:rPr>
        <w:t>бора предложений</w:t>
      </w:r>
      <w:r>
        <w:rPr>
          <w:sz w:val="28"/>
        </w:rPr>
        <w:t>, который подписывается Комиссией</w:t>
      </w:r>
      <w:r>
        <w:rPr>
          <w:sz w:val="28"/>
        </w:rPr>
        <w:t>.</w:t>
      </w:r>
    </w:p>
    <w:p w14:paraId="FB00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bookmarkEnd w:id="6"/>
      <w:r>
        <w:rPr>
          <w:sz w:val="28"/>
        </w:rPr>
        <w:t>Протокол об итогах с</w:t>
      </w:r>
      <w:r>
        <w:rPr>
          <w:sz w:val="28"/>
        </w:rPr>
        <w:t>б</w:t>
      </w:r>
      <w:r>
        <w:rPr>
          <w:sz w:val="28"/>
        </w:rPr>
        <w:t>о</w:t>
      </w:r>
      <w:r>
        <w:rPr>
          <w:sz w:val="28"/>
        </w:rPr>
        <w:t>ра предложений</w:t>
      </w:r>
      <w:r>
        <w:rPr>
          <w:sz w:val="28"/>
        </w:rPr>
        <w:t xml:space="preserve"> должен содержать следующие сведения:</w:t>
      </w:r>
    </w:p>
    <w:p w14:paraId="FC000000">
      <w:pPr>
        <w:pStyle w:val="Style_12"/>
        <w:numPr>
          <w:ilvl w:val="0"/>
          <w:numId w:val="12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признании с</w:t>
      </w:r>
      <w:r>
        <w:rPr>
          <w:rFonts w:ascii="Times New Roman" w:hAnsi="Times New Roman"/>
          <w:sz w:val="28"/>
        </w:rPr>
        <w:t>бора предложений</w:t>
      </w:r>
      <w:r>
        <w:rPr>
          <w:rFonts w:ascii="Times New Roman" w:hAnsi="Times New Roman"/>
          <w:sz w:val="28"/>
        </w:rPr>
        <w:t xml:space="preserve"> состоявшимся/несостоявшимся;</w:t>
      </w:r>
    </w:p>
    <w:p w14:paraId="FD000000">
      <w:pPr>
        <w:pStyle w:val="Style_12"/>
        <w:numPr>
          <w:ilvl w:val="0"/>
          <w:numId w:val="12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14:paraId="FE000000">
      <w:pPr>
        <w:pStyle w:val="Style_12"/>
        <w:numPr>
          <w:ilvl w:val="0"/>
          <w:numId w:val="12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</w:t>
      </w:r>
      <w:r>
        <w:rPr>
          <w:rFonts w:ascii="Times New Roman" w:hAnsi="Times New Roman"/>
          <w:sz w:val="28"/>
        </w:rPr>
        <w:t>предложениях всех Участников с указанием занятого ими места по итогам сравнения предложений</w:t>
      </w:r>
      <w:r>
        <w:rPr>
          <w:rFonts w:ascii="Times New Roman" w:hAnsi="Times New Roman"/>
          <w:sz w:val="28"/>
        </w:rPr>
        <w:t>;</w:t>
      </w:r>
    </w:p>
    <w:p w14:paraId="FF000000">
      <w:pPr>
        <w:pStyle w:val="Style_12"/>
        <w:numPr>
          <w:ilvl w:val="0"/>
          <w:numId w:val="12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условие о том, что с</w:t>
      </w:r>
      <w:r>
        <w:rPr>
          <w:rFonts w:ascii="Times New Roman" w:hAnsi="Times New Roman"/>
          <w:sz w:val="28"/>
        </w:rPr>
        <w:t xml:space="preserve">бор предложений не является процедурой продажи или проведения торгов и не является офертой или публичной офертой,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>
        <w:rPr>
          <w:rFonts w:ascii="Times New Roman" w:hAnsi="Times New Roman"/>
          <w:sz w:val="28"/>
        </w:rPr>
        <w:t>не возникает;</w:t>
      </w:r>
    </w:p>
    <w:p w14:paraId="00010000">
      <w:pPr>
        <w:pStyle w:val="Style_12"/>
        <w:numPr>
          <w:ilvl w:val="0"/>
          <w:numId w:val="12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информация, относящаяся к итогам с</w:t>
      </w:r>
      <w:r>
        <w:rPr>
          <w:rFonts w:ascii="Times New Roman" w:hAnsi="Times New Roman"/>
          <w:sz w:val="28"/>
        </w:rPr>
        <w:t>бора предложений</w:t>
      </w:r>
      <w:r>
        <w:rPr>
          <w:rFonts w:ascii="Times New Roman" w:hAnsi="Times New Roman"/>
          <w:sz w:val="28"/>
        </w:rPr>
        <w:t>.</w:t>
      </w:r>
    </w:p>
    <w:p w14:paraId="0101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14:paraId="0201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Допускается в протоколах, размещаемых в сети «Интернет», не указывать сведения о составе и данных о персональном голосовании членов Комиссии,</w:t>
      </w:r>
      <w:r>
        <w:rPr>
          <w:sz w:val="28"/>
        </w:rPr>
        <w:t xml:space="preserve"> наименования/ФИО претендентов/Участников.</w:t>
      </w:r>
    </w:p>
    <w:p w14:paraId="03010000">
      <w:pPr>
        <w:pStyle w:val="Style_10"/>
        <w:keepNext w:val="0"/>
        <w:keepLines w:val="0"/>
        <w:widowControl w:val="0"/>
        <w:tabs>
          <w:tab w:leader="none" w:pos="1701" w:val="clear"/>
        </w:tabs>
        <w:spacing w:before="0"/>
        <w:ind w:firstLine="709" w:left="0"/>
        <w:rPr>
          <w:sz w:val="28"/>
        </w:rPr>
      </w:pPr>
      <w:r>
        <w:rPr>
          <w:sz w:val="28"/>
        </w:rPr>
        <w:t>Протоколы, составленные в ходе проведения с</w:t>
      </w:r>
      <w:r>
        <w:rPr>
          <w:sz w:val="28"/>
        </w:rPr>
        <w:t>бора предложений</w:t>
      </w:r>
      <w:r>
        <w:rPr>
          <w:sz w:val="28"/>
        </w:rPr>
        <w:t xml:space="preserve">, заявки на участие </w:t>
      </w:r>
      <w:r>
        <w:rPr>
          <w:rStyle w:val="Style_12_ch"/>
          <w:rFonts w:ascii="Times New Roman" w:hAnsi="Times New Roman"/>
          <w:sz w:val="28"/>
        </w:rPr>
        <w:t>в сборе предложений</w:t>
      </w:r>
      <w:r>
        <w:rPr>
          <w:sz w:val="28"/>
        </w:rPr>
        <w:t xml:space="preserve">, Документация, изменения, внесенные в Документацию, и разъяснения Документации хранятся Собственником не менее </w:t>
      </w:r>
      <w:r>
        <w:br/>
      </w:r>
      <w:r>
        <w:rPr>
          <w:sz w:val="28"/>
        </w:rPr>
        <w:t xml:space="preserve">3 (трех) лет со дня </w:t>
      </w:r>
      <w:r>
        <w:rPr>
          <w:sz w:val="28"/>
        </w:rPr>
        <w:t>проведения сбора предложений</w:t>
      </w:r>
      <w:r>
        <w:rPr>
          <w:sz w:val="28"/>
        </w:rPr>
        <w:t>.</w:t>
      </w:r>
    </w:p>
    <w:p w14:paraId="04010000">
      <w:pPr>
        <w:ind w:firstLine="709"/>
        <w:rPr>
          <w:sz w:val="28"/>
        </w:rPr>
      </w:pPr>
    </w:p>
    <w:p w14:paraId="05010000">
      <w:pPr>
        <w:pStyle w:val="Style_4"/>
        <w:numPr>
          <w:ilvl w:val="0"/>
          <w:numId w:val="0"/>
        </w:numPr>
        <w:ind w:firstLine="567"/>
        <w:jc w:val="both"/>
        <w:rPr>
          <w:b w:val="0"/>
          <w:sz w:val="28"/>
        </w:rPr>
      </w:pPr>
      <w:r>
        <w:rPr>
          <w:sz w:val="28"/>
        </w:rPr>
        <w:br w:type="page"/>
      </w:r>
      <w:bookmarkStart w:id="7" w:name="_Ref369539383"/>
      <w:bookmarkStart w:id="8" w:name="_Ref369539544"/>
      <w:r>
        <w:rPr>
          <w:b w:val="0"/>
          <w:sz w:val="28"/>
        </w:rPr>
        <w:t>Приложение 1. Форма 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1</w:t>
      </w:r>
      <w:bookmarkEnd w:id="7"/>
      <w:bookmarkEnd w:id="8"/>
    </w:p>
    <w:p w14:paraId="06010000">
      <w:pPr>
        <w:ind/>
        <w:jc w:val="right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3716"/>
        <w:gridCol w:w="2859"/>
        <w:gridCol w:w="3240"/>
      </w:tblGrid>
      <w:tr>
        <w:tc>
          <w:tcPr>
            <w:tcW w:type="dxa" w:w="6575"/>
            <w:gridSpan w:val="2"/>
          </w:tcPr>
          <w:p w14:paraId="07010000">
            <w:pPr>
              <w:widowControl w:val="0"/>
              <w:ind/>
              <w:jc w:val="left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На фирменном бланке претендента</w:t>
            </w:r>
          </w:p>
          <w:p w14:paraId="08010000">
            <w:pPr>
              <w:widowControl w:val="0"/>
              <w:ind/>
              <w:jc w:val="left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исх. №, дата</w:t>
            </w:r>
          </w:p>
        </w:tc>
        <w:tc>
          <w:tcPr>
            <w:tcW w:type="dxa" w:w="3240"/>
          </w:tcPr>
          <w:p w14:paraId="09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Аукционной комиссии</w:t>
            </w:r>
          </w:p>
          <w:p w14:paraId="0A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АО «ГНЦ РФ – ФЭИ»</w:t>
            </w:r>
          </w:p>
        </w:tc>
      </w:tr>
    </w:tbl>
    <w:p w14:paraId="0B010000">
      <w:pPr>
        <w:widowControl w:val="0"/>
        <w:ind/>
        <w:jc w:val="center"/>
        <w:rPr>
          <w:sz w:val="28"/>
        </w:rPr>
      </w:pPr>
    </w:p>
    <w:p w14:paraId="0C010000">
      <w:pPr>
        <w:widowControl w:val="0"/>
        <w:ind/>
        <w:jc w:val="center"/>
        <w:rPr>
          <w:sz w:val="28"/>
        </w:rPr>
      </w:pPr>
      <w:r>
        <w:rPr>
          <w:sz w:val="28"/>
        </w:rPr>
        <w:t>ЗАЯВКА</w:t>
      </w:r>
    </w:p>
    <w:p w14:paraId="0D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на участие в процедуре сбора предложений об условиях покупки </w:t>
      </w:r>
      <w:r>
        <w:br/>
      </w:r>
      <w:r>
        <w:t>объекта недвижимости «</w:t>
      </w:r>
      <w:r>
        <w:t xml:space="preserve">Помещение № 1 </w:t>
      </w:r>
      <w:r>
        <w:t xml:space="preserve">в здании </w:t>
      </w:r>
      <w:r>
        <w:t xml:space="preserve">отдела </w:t>
      </w:r>
      <w:r>
        <w:t>технического обучения</w:t>
      </w:r>
      <w:r>
        <w:t xml:space="preserve">», расположенного </w:t>
      </w:r>
      <w:r>
        <w:t xml:space="preserve">по адресу: </w:t>
      </w:r>
      <w:r>
        <w:t xml:space="preserve">Калужская область, г. Обнинск, </w:t>
      </w:r>
      <w:r>
        <w:t>ул. Мигунова, д. 9,</w:t>
      </w:r>
      <w:r>
        <w:t xml:space="preserve"> </w:t>
      </w:r>
      <w:r>
        <w:br/>
      </w:r>
      <w:r>
        <w:t>принадлежаще</w:t>
      </w:r>
      <w:r>
        <w:t>го</w:t>
      </w:r>
      <w:r>
        <w:t xml:space="preserve"> </w:t>
      </w:r>
      <w:r>
        <w:t>АО «ГНЦ РФ – ФЭИ»</w:t>
      </w:r>
    </w:p>
    <w:p w14:paraId="0E010000">
      <w:pPr>
        <w:widowControl w:val="0"/>
        <w:ind w:firstLine="0"/>
        <w:jc w:val="center"/>
        <w:rPr>
          <w:b w:val="1"/>
          <w:sz w:val="28"/>
        </w:rPr>
      </w:pPr>
    </w:p>
    <w:p w14:paraId="0F010000">
      <w:pPr>
        <w:widowControl w:val="0"/>
        <w:ind w:firstLine="709"/>
        <w:jc w:val="right"/>
        <w:rPr>
          <w:sz w:val="28"/>
        </w:rPr>
      </w:pPr>
      <w:r>
        <w:t>«___» ___________</w:t>
      </w:r>
      <w:r>
        <w:rPr>
          <w:sz w:val="28"/>
        </w:rPr>
        <w:t xml:space="preserve"> 2024 г.</w:t>
      </w:r>
    </w:p>
    <w:p w14:paraId="10010000">
      <w:pPr>
        <w:widowControl w:val="0"/>
        <w:ind w:firstLine="0"/>
        <w:jc w:val="center"/>
        <w:rPr>
          <w:sz w:val="28"/>
        </w:rPr>
      </w:pPr>
    </w:p>
    <w:p w14:paraId="11010000">
      <w:pPr>
        <w:widowControl w:val="0"/>
        <w:ind w:firstLine="709"/>
        <w:rPr>
          <w:i w:val="1"/>
          <w:sz w:val="28"/>
        </w:rPr>
      </w:pPr>
      <w:r>
        <w:rPr>
          <w:i w:val="1"/>
          <w:color w:val="808080"/>
          <w:sz w:val="2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>
        <w:rPr>
          <w:i w:val="1"/>
          <w:color w:val="000000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далее именуемый «Претендент», в лице</w:t>
      </w:r>
      <w:r>
        <w:rPr>
          <w:sz w:val="28"/>
        </w:rPr>
        <w:t xml:space="preserve"> </w:t>
      </w:r>
      <w:r>
        <w:rPr>
          <w:rStyle w:val="Style_6_ch"/>
          <w:i w:val="1"/>
          <w:sz w:val="28"/>
        </w:rPr>
        <w:t>(</w:t>
      </w:r>
      <w:r>
        <w:rPr>
          <w:rStyle w:val="Style_6_ch"/>
          <w:i w:val="1"/>
          <w:sz w:val="28"/>
        </w:rPr>
        <w:t xml:space="preserve">должность, </w:t>
      </w:r>
      <w:r>
        <w:rPr>
          <w:rStyle w:val="Style_6_ch"/>
          <w:i w:val="1"/>
          <w:sz w:val="28"/>
        </w:rPr>
        <w:t>фамилия, имя, отчество (для юридических лиц)</w:t>
      </w:r>
      <w:r>
        <w:rPr>
          <w:sz w:val="28"/>
        </w:rPr>
        <w:t xml:space="preserve">, </w:t>
      </w:r>
      <w:r>
        <w:rPr>
          <w:sz w:val="28"/>
        </w:rPr>
        <w:t>действующего на основании</w:t>
      </w:r>
      <w:r>
        <w:rPr>
          <w:sz w:val="28"/>
        </w:rPr>
        <w:t xml:space="preserve"> </w:t>
      </w:r>
      <w:r>
        <w:rPr>
          <w:rStyle w:val="Style_6_ch"/>
          <w:i w:val="1"/>
          <w:sz w:val="28"/>
        </w:rPr>
        <w:t>(наименование документа)</w:t>
      </w:r>
      <w:r>
        <w:rPr>
          <w:sz w:val="28"/>
        </w:rPr>
        <w:t>, принимая решение об участии в с</w:t>
      </w:r>
      <w:r>
        <w:rPr>
          <w:sz w:val="28"/>
        </w:rPr>
        <w:t>боре предложений</w:t>
      </w:r>
      <w:r>
        <w:rPr>
          <w:sz w:val="28"/>
        </w:rPr>
        <w:t xml:space="preserve"> </w:t>
      </w:r>
      <w:r>
        <w:rPr>
          <w:sz w:val="28"/>
        </w:rPr>
        <w:t>об условиях покупки</w:t>
      </w:r>
      <w:r>
        <w:rPr>
          <w:sz w:val="28"/>
        </w:rPr>
        <w:t xml:space="preserve"> </w:t>
      </w:r>
      <w:r>
        <w:t>объекта недвижимости «</w:t>
      </w:r>
      <w:r>
        <w:t xml:space="preserve">Помещение № 1 </w:t>
      </w:r>
      <w:r>
        <w:t xml:space="preserve">в здании </w:t>
      </w:r>
      <w:r>
        <w:t xml:space="preserve">отдела </w:t>
      </w:r>
      <w:r>
        <w:t>технического обучения</w:t>
      </w:r>
      <w:r>
        <w:t xml:space="preserve">», расположенного </w:t>
      </w:r>
      <w:r>
        <w:t xml:space="preserve">по адресу: </w:t>
      </w:r>
      <w:r>
        <w:t xml:space="preserve">Калужская область, г. Обнинск, </w:t>
      </w:r>
      <w:r>
        <w:t>ул. Мигунова, д. 9,</w:t>
      </w:r>
      <w:r>
        <w:t xml:space="preserve"> </w:t>
      </w:r>
      <w:r>
        <w:t>принадлежаще</w:t>
      </w:r>
      <w:r>
        <w:t>го</w:t>
      </w:r>
      <w:r>
        <w:t xml:space="preserve"> </w:t>
      </w:r>
      <w:r>
        <w:t>Акционерному обществу «Государственный научный центр Российской Федерации</w:t>
      </w:r>
      <w:r>
        <w:rPr>
          <w:rFonts w:ascii="Times New Roman" w:hAnsi="Times New Roman"/>
          <w:sz w:val="20"/>
        </w:rPr>
        <w:t> </w:t>
      </w:r>
      <w:r>
        <w:t>–</w:t>
      </w:r>
      <w:r>
        <w:rPr>
          <w:rFonts w:ascii="Times New Roman" w:hAnsi="Times New Roman"/>
          <w:sz w:val="20"/>
        </w:rPr>
        <w:t> </w:t>
      </w:r>
      <w:r>
        <w:t>Физико</w:t>
      </w:r>
      <w:r>
        <w:t>-</w:t>
      </w:r>
      <w:r>
        <w:t>энергетический институт имени А.И.</w:t>
      </w:r>
      <w:r>
        <w:rPr>
          <w:rFonts w:ascii="Times New Roman" w:hAnsi="Times New Roman"/>
          <w:sz w:val="20"/>
        </w:rPr>
        <w:t> </w:t>
      </w:r>
      <w:r>
        <w:t>Лейпунского»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(далее – Имущество), </w:t>
      </w:r>
      <w:r>
        <w:rPr>
          <w:sz w:val="28"/>
        </w:rPr>
        <w:t xml:space="preserve">предлагает </w:t>
      </w:r>
      <w:r>
        <w:rPr>
          <w:sz w:val="28"/>
        </w:rPr>
        <w:t>следующ</w:t>
      </w:r>
      <w:r>
        <w:rPr>
          <w:sz w:val="28"/>
        </w:rPr>
        <w:t>ую</w:t>
      </w:r>
      <w:r>
        <w:rPr>
          <w:sz w:val="28"/>
        </w:rPr>
        <w:t xml:space="preserve"> </w:t>
      </w:r>
      <w:r>
        <w:rPr>
          <w:sz w:val="28"/>
        </w:rPr>
        <w:t>цену</w:t>
      </w:r>
      <w:r>
        <w:rPr>
          <w:sz w:val="28"/>
        </w:rPr>
        <w:t xml:space="preserve"> </w:t>
      </w:r>
      <w:r>
        <w:rPr>
          <w:sz w:val="28"/>
        </w:rPr>
        <w:t>покупки</w:t>
      </w:r>
      <w:r>
        <w:rPr>
          <w:sz w:val="28"/>
        </w:rPr>
        <w:t xml:space="preserve"> Имущества </w:t>
      </w:r>
      <w:r>
        <w:rPr>
          <w:rFonts w:ascii="Times New Roman" w:hAnsi="Times New Roman"/>
          <w:sz w:val="28"/>
        </w:rPr>
        <w:t>с учетом</w:t>
      </w:r>
      <w:r>
        <w:rPr>
          <w:rFonts w:ascii="Times New Roman" w:hAnsi="Times New Roman"/>
          <w:sz w:val="28"/>
        </w:rPr>
        <w:t xml:space="preserve"> права</w:t>
      </w:r>
      <w:r>
        <w:rPr>
          <w:rFonts w:ascii="Times New Roman" w:hAnsi="Times New Roman"/>
          <w:sz w:val="28"/>
        </w:rPr>
        <w:t xml:space="preserve"> пользования земельным участком</w:t>
      </w:r>
      <w:r>
        <w:rPr>
          <w:rFonts w:ascii="Times New Roman" w:hAnsi="Times New Roman"/>
          <w:sz w:val="28"/>
        </w:rPr>
        <w:t xml:space="preserve"> на условиях договора аренды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rStyle w:val="Style_8_ch"/>
          <w:i w:val="1"/>
          <w:color w:val="808080"/>
          <w:sz w:val="28"/>
        </w:rPr>
        <w:t>(</w:t>
      </w:r>
      <w:r>
        <w:rPr>
          <w:rStyle w:val="Style_8_ch"/>
          <w:i w:val="1"/>
          <w:color w:val="808080"/>
          <w:sz w:val="28"/>
        </w:rPr>
        <w:t>указать сумму цифрами и прописью</w:t>
      </w:r>
      <w:r>
        <w:rPr>
          <w:rStyle w:val="Style_8_ch"/>
          <w:i w:val="1"/>
          <w:color w:val="808080"/>
          <w:sz w:val="28"/>
        </w:rPr>
        <w:t>)</w:t>
      </w:r>
      <w:r>
        <w:rPr>
          <w:sz w:val="28"/>
        </w:rPr>
        <w:t xml:space="preserve"> рублей</w:t>
      </w:r>
      <w:r>
        <w:rPr>
          <w:sz w:val="28"/>
        </w:rPr>
        <w:t xml:space="preserve"> (с НДС)</w:t>
      </w:r>
      <w:r>
        <w:rPr>
          <w:sz w:val="28"/>
        </w:rPr>
        <w:t>.</w:t>
      </w:r>
    </w:p>
    <w:p w14:paraId="12010000">
      <w:pPr>
        <w:widowControl w:val="0"/>
        <w:ind w:firstLine="709"/>
        <w:rPr>
          <w:sz w:val="28"/>
        </w:rPr>
      </w:pPr>
      <w:r>
        <w:rPr>
          <w:i w:val="1"/>
          <w:sz w:val="28"/>
        </w:rPr>
        <w:t>(Для юридических лиц)</w:t>
      </w:r>
      <w:r>
        <w:rPr>
          <w:sz w:val="28"/>
        </w:rPr>
        <w:t xml:space="preserve"> Настоящим подтверждаем, что против </w:t>
      </w:r>
      <w:r>
        <w:rPr>
          <w:rStyle w:val="Style_8_ch"/>
          <w:i w:val="1"/>
          <w:color w:val="808080"/>
          <w:sz w:val="28"/>
        </w:rPr>
        <w:t xml:space="preserve">(наименование </w:t>
      </w:r>
      <w:r>
        <w:rPr>
          <w:rStyle w:val="Style_8_ch"/>
          <w:i w:val="1"/>
          <w:color w:val="808080"/>
          <w:sz w:val="28"/>
        </w:rPr>
        <w:t>п</w:t>
      </w:r>
      <w:r>
        <w:rPr>
          <w:rStyle w:val="Style_8_ch"/>
          <w:i w:val="1"/>
          <w:color w:val="808080"/>
          <w:sz w:val="28"/>
        </w:rPr>
        <w:t>ретендента)</w:t>
      </w:r>
      <w:r>
        <w:rPr>
          <w:sz w:val="28"/>
        </w:rPr>
        <w:t xml:space="preserve"> не проводится процедура ликвидации, не принято арбитражным судом решения о признании </w:t>
      </w:r>
      <w:r>
        <w:rPr>
          <w:rStyle w:val="Style_8_ch"/>
          <w:i w:val="1"/>
          <w:color w:val="808080"/>
          <w:sz w:val="28"/>
        </w:rPr>
        <w:t xml:space="preserve">(наименование </w:t>
      </w:r>
      <w:r>
        <w:rPr>
          <w:rStyle w:val="Style_8_ch"/>
          <w:i w:val="1"/>
          <w:color w:val="808080"/>
          <w:sz w:val="28"/>
        </w:rPr>
        <w:t>п</w:t>
      </w:r>
      <w:r>
        <w:rPr>
          <w:rStyle w:val="Style_8_ch"/>
          <w:i w:val="1"/>
          <w:color w:val="808080"/>
          <w:sz w:val="28"/>
        </w:rPr>
        <w:t>ретендента)</w:t>
      </w:r>
      <w:r>
        <w:rPr>
          <w:sz w:val="28"/>
        </w:rPr>
        <w:t xml:space="preserve"> банкротом, деятельность </w:t>
      </w:r>
      <w:r>
        <w:rPr>
          <w:rStyle w:val="Style_8_ch"/>
          <w:i w:val="1"/>
          <w:color w:val="808080"/>
          <w:sz w:val="28"/>
        </w:rPr>
        <w:t xml:space="preserve">(наименование </w:t>
      </w:r>
      <w:r>
        <w:rPr>
          <w:rStyle w:val="Style_8_ch"/>
          <w:i w:val="1"/>
          <w:color w:val="808080"/>
          <w:sz w:val="28"/>
        </w:rPr>
        <w:t>п</w:t>
      </w:r>
      <w:r>
        <w:rPr>
          <w:rStyle w:val="Style_8_ch"/>
          <w:i w:val="1"/>
          <w:color w:val="808080"/>
          <w:sz w:val="28"/>
        </w:rPr>
        <w:t>ретендента)</w:t>
      </w:r>
      <w:r>
        <w:rPr>
          <w:sz w:val="28"/>
        </w:rPr>
        <w:t xml:space="preserve"> не приостановлена, на имущество не наложен арест по решению суда, административного органа, у </w:t>
      </w:r>
      <w:r>
        <w:rPr>
          <w:rStyle w:val="Style_8_ch"/>
          <w:i w:val="1"/>
          <w:color w:val="808080"/>
          <w:sz w:val="28"/>
        </w:rPr>
        <w:t>(</w:t>
      </w:r>
      <w:r>
        <w:rPr>
          <w:rStyle w:val="Style_8_ch"/>
          <w:i w:val="1"/>
          <w:color w:val="808080"/>
          <w:sz w:val="28"/>
        </w:rPr>
        <w:t xml:space="preserve">наименование </w:t>
      </w:r>
      <w:r>
        <w:rPr>
          <w:rStyle w:val="Style_8_ch"/>
          <w:i w:val="1"/>
          <w:color w:val="808080"/>
          <w:sz w:val="28"/>
        </w:rPr>
        <w:t>п</w:t>
      </w:r>
      <w:r>
        <w:rPr>
          <w:rStyle w:val="Style_8_ch"/>
          <w:i w:val="1"/>
          <w:color w:val="808080"/>
          <w:sz w:val="28"/>
        </w:rPr>
        <w:t>ретендента</w:t>
      </w:r>
      <w:r>
        <w:rPr>
          <w:rStyle w:val="Style_8_ch"/>
          <w:i w:val="1"/>
          <w:color w:val="808080"/>
          <w:sz w:val="28"/>
        </w:rPr>
        <w:t>)</w:t>
      </w:r>
      <w:r>
        <w:rPr>
          <w:sz w:val="28"/>
        </w:rPr>
        <w:t xml:space="preserve"> отсутствует задолженность по уплате налогов, сборов, пени и штрафов, размер которой превышает 2</w:t>
      </w:r>
      <w:r>
        <w:rPr>
          <w:sz w:val="28"/>
        </w:rPr>
        <w:t>5% балансовой стоимости активов</w:t>
      </w:r>
      <w:r>
        <w:rPr>
          <w:sz w:val="28"/>
        </w:rPr>
        <w:t xml:space="preserve"> </w:t>
      </w:r>
      <w:r>
        <w:rPr>
          <w:rStyle w:val="Style_8_ch"/>
          <w:i w:val="1"/>
          <w:color w:val="808080"/>
          <w:sz w:val="28"/>
        </w:rPr>
        <w:t>(</w:t>
      </w:r>
      <w:r>
        <w:rPr>
          <w:rStyle w:val="Style_8_ch"/>
          <w:i w:val="1"/>
          <w:color w:val="808080"/>
          <w:sz w:val="28"/>
        </w:rPr>
        <w:t xml:space="preserve">наименование </w:t>
      </w:r>
      <w:r>
        <w:rPr>
          <w:rStyle w:val="Style_8_ch"/>
          <w:i w:val="1"/>
          <w:color w:val="808080"/>
          <w:sz w:val="28"/>
        </w:rPr>
        <w:t>п</w:t>
      </w:r>
      <w:r>
        <w:rPr>
          <w:rStyle w:val="Style_8_ch"/>
          <w:i w:val="1"/>
          <w:color w:val="808080"/>
          <w:sz w:val="28"/>
        </w:rPr>
        <w:t>ретендента)</w:t>
      </w:r>
      <w:r>
        <w:rPr>
          <w:i w:val="1"/>
          <w:sz w:val="28"/>
        </w:rPr>
        <w:t xml:space="preserve">, </w:t>
      </w:r>
      <w:r>
        <w:rPr>
          <w:sz w:val="28"/>
        </w:rPr>
        <w:t xml:space="preserve">отсутствует просроченная задолженность </w:t>
      </w:r>
      <w:r>
        <w:rPr>
          <w:rStyle w:val="Style_8_ch"/>
          <w:i w:val="1"/>
          <w:color w:val="808080"/>
          <w:sz w:val="28"/>
        </w:rPr>
        <w:t>(</w:t>
      </w:r>
      <w:r>
        <w:rPr>
          <w:rStyle w:val="Style_8_ch"/>
          <w:i w:val="1"/>
          <w:color w:val="808080"/>
          <w:sz w:val="28"/>
        </w:rPr>
        <w:t xml:space="preserve">наименование </w:t>
      </w:r>
      <w:r>
        <w:rPr>
          <w:rStyle w:val="Style_8_ch"/>
          <w:i w:val="1"/>
          <w:color w:val="808080"/>
          <w:sz w:val="28"/>
        </w:rPr>
        <w:t>п</w:t>
      </w:r>
      <w:r>
        <w:rPr>
          <w:rStyle w:val="Style_8_ch"/>
          <w:i w:val="1"/>
          <w:color w:val="808080"/>
          <w:sz w:val="28"/>
        </w:rPr>
        <w:t>ретендента</w:t>
      </w:r>
      <w:r>
        <w:rPr>
          <w:rStyle w:val="Style_8_ch"/>
          <w:i w:val="1"/>
          <w:color w:val="808080"/>
          <w:sz w:val="28"/>
        </w:rPr>
        <w:t>)</w:t>
      </w:r>
      <w:r>
        <w:rPr>
          <w:sz w:val="28"/>
        </w:rPr>
        <w:t xml:space="preserve"> по обязательствам перед АО «ГНЦ РФ – ФЭИ»</w:t>
      </w:r>
      <w:r>
        <w:rPr>
          <w:i w:val="1"/>
          <w:sz w:val="28"/>
        </w:rPr>
        <w:t xml:space="preserve"> </w:t>
      </w:r>
      <w:r>
        <w:rPr>
          <w:sz w:val="28"/>
        </w:rPr>
        <w:t>и иными организациями атомной отрасли</w:t>
      </w:r>
      <w:r>
        <w:rPr>
          <w:sz w:val="28"/>
        </w:rPr>
        <w:t>, установленная вступившим в законную силу решением суда, не погашенная на дату подачи заявки.</w:t>
      </w:r>
    </w:p>
    <w:p w14:paraId="13010000">
      <w:pPr>
        <w:widowControl w:val="0"/>
        <w:ind w:firstLine="709"/>
        <w:rPr>
          <w:sz w:val="28"/>
        </w:rPr>
      </w:pPr>
      <w:r>
        <w:rPr>
          <w:i w:val="1"/>
          <w:sz w:val="28"/>
        </w:rPr>
        <w:t>(Для физических лиц)</w:t>
      </w:r>
      <w:r>
        <w:rPr>
          <w:sz w:val="28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>
        <w:rPr>
          <w:sz w:val="28"/>
        </w:rPr>
        <w:t>АО «ГНЦ РФ – ФЭИ»</w:t>
      </w:r>
      <w:r>
        <w:rPr>
          <w:sz w:val="28"/>
        </w:rPr>
        <w:t xml:space="preserve"> и иными организациями атомной отрасли</w:t>
      </w:r>
      <w:r>
        <w:rPr>
          <w:sz w:val="28"/>
        </w:rPr>
        <w:t>, установленная вступившим в законную силу решением суда, не погашенная на дату подачи заявки.</w:t>
      </w:r>
    </w:p>
    <w:p w14:paraId="14010000">
      <w:pPr>
        <w:widowControl w:val="0"/>
        <w:ind w:firstLine="709"/>
        <w:rPr>
          <w:sz w:val="28"/>
        </w:rPr>
      </w:pPr>
      <w:r>
        <w:rPr>
          <w:i w:val="1"/>
          <w:sz w:val="28"/>
        </w:rPr>
        <w:t>(Для индивидуальных предпринимателей</w:t>
      </w:r>
      <w:r>
        <w:rPr>
          <w:sz w:val="28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>
        <w:rPr>
          <w:sz w:val="28"/>
        </w:rPr>
        <w:t>АО</w:t>
      </w:r>
      <w:r>
        <w:rPr>
          <w:rFonts w:ascii="Times New Roman" w:hAnsi="Times New Roman"/>
          <w:sz w:val="20"/>
        </w:rPr>
        <w:t> </w:t>
      </w:r>
      <w:r>
        <w:rPr>
          <w:sz w:val="28"/>
        </w:rPr>
        <w:t>«ГНЦ РФ – ФЭИ»</w:t>
      </w:r>
      <w:r>
        <w:rPr>
          <w:sz w:val="28"/>
        </w:rPr>
        <w:t xml:space="preserve"> и иными организациями атомной отрасли</w:t>
      </w:r>
      <w:r>
        <w:rPr>
          <w:sz w:val="28"/>
        </w:rPr>
        <w:t>, установленная вступившим в законную силу решением суда, не погашенная на дату подачи заявки.</w:t>
      </w:r>
    </w:p>
    <w:p w14:paraId="15010000">
      <w:pPr>
        <w:widowControl w:val="0"/>
        <w:ind w:firstLine="709"/>
        <w:rPr>
          <w:sz w:val="28"/>
        </w:rPr>
      </w:pPr>
      <w:r>
        <w:rPr>
          <w:i w:val="1"/>
          <w:sz w:val="28"/>
        </w:rPr>
        <w:t>(Для физических лиц</w:t>
      </w:r>
      <w:r>
        <w:rPr>
          <w:i w:val="1"/>
          <w:sz w:val="28"/>
        </w:rPr>
        <w:t xml:space="preserve"> и индивидуальных предпринимателей</w:t>
      </w:r>
      <w:r>
        <w:rPr>
          <w:i w:val="1"/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 xml:space="preserve">Настоящим </w:t>
      </w:r>
      <w:r>
        <w:rPr>
          <w:sz w:val="28"/>
        </w:rPr>
        <w:t>даю</w:t>
      </w:r>
      <w:r>
        <w:rPr>
          <w:sz w:val="28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16010000">
      <w:pPr>
        <w:widowControl w:val="0"/>
        <w:ind w:firstLine="709"/>
        <w:rPr>
          <w:sz w:val="28"/>
        </w:rPr>
      </w:pPr>
      <w:r>
        <w:rPr>
          <w:i w:val="1"/>
          <w:sz w:val="28"/>
        </w:rPr>
        <w:t>(Для юридических лиц)</w:t>
      </w:r>
      <w:r>
        <w:rPr>
          <w:sz w:val="28"/>
        </w:rPr>
        <w:t xml:space="preserve"> Настоящим </w:t>
      </w:r>
      <w:r>
        <w:rPr>
          <w:sz w:val="28"/>
        </w:rPr>
        <w:t>даем</w:t>
      </w:r>
      <w:r>
        <w:rPr>
          <w:sz w:val="28"/>
        </w:rPr>
        <w:t xml:space="preserve">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17010000">
      <w:pPr>
        <w:widowControl w:val="0"/>
        <w:ind w:firstLine="709"/>
        <w:rPr>
          <w:sz w:val="28"/>
        </w:rPr>
      </w:pPr>
      <w:r>
        <w:rPr>
          <w:sz w:val="28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>
        <w:rPr>
          <w:sz w:val="28"/>
        </w:rPr>
        <w:t xml:space="preserve"> заявки на участие</w:t>
      </w:r>
      <w:r>
        <w:rPr>
          <w:sz w:val="28"/>
        </w:rPr>
        <w:t xml:space="preserve"> в </w:t>
      </w:r>
      <w:r>
        <w:rPr>
          <w:sz w:val="28"/>
        </w:rPr>
        <w:t xml:space="preserve">сборе предложений </w:t>
      </w:r>
      <w:r>
        <w:rPr>
          <w:sz w:val="28"/>
        </w:rPr>
        <w:t>или принято решение о недопущении к участию в процедуре сборе предложений</w:t>
      </w:r>
      <w:r>
        <w:rPr>
          <w:sz w:val="28"/>
        </w:rPr>
        <w:t>.</w:t>
      </w:r>
    </w:p>
    <w:p w14:paraId="18010000">
      <w:pPr>
        <w:widowControl w:val="0"/>
        <w:ind w:firstLine="709"/>
        <w:rPr>
          <w:sz w:val="28"/>
        </w:rPr>
      </w:pPr>
      <w:r>
        <w:rPr>
          <w:sz w:val="28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согласны(ен).</w:t>
      </w:r>
    </w:p>
    <w:p w14:paraId="19010000">
      <w:pPr>
        <w:widowControl w:val="0"/>
        <w:ind w:firstLine="709"/>
        <w:rPr>
          <w:sz w:val="28"/>
        </w:rPr>
      </w:pPr>
    </w:p>
    <w:p w14:paraId="1A010000">
      <w:pPr>
        <w:widowControl w:val="0"/>
        <w:ind w:firstLine="709"/>
        <w:rPr>
          <w:sz w:val="28"/>
        </w:rPr>
      </w:pPr>
      <w:r>
        <w:rPr>
          <w:sz w:val="28"/>
        </w:rPr>
        <w:t>К настоящей заявке прилагаются по описи следующие документы:</w:t>
      </w:r>
    </w:p>
    <w:p w14:paraId="1B010000">
      <w:pPr>
        <w:widowControl w:val="0"/>
        <w:ind w:firstLine="709"/>
        <w:rPr>
          <w:sz w:val="28"/>
        </w:rPr>
      </w:pPr>
      <w:r>
        <w:rPr>
          <w:sz w:val="28"/>
        </w:rPr>
        <w:t>1. ___________________</w:t>
      </w:r>
    </w:p>
    <w:p w14:paraId="1C010000">
      <w:pPr>
        <w:widowControl w:val="0"/>
        <w:ind w:firstLine="709"/>
        <w:rPr>
          <w:sz w:val="28"/>
        </w:rPr>
      </w:pPr>
      <w:r>
        <w:rPr>
          <w:sz w:val="28"/>
        </w:rPr>
        <w:t>2. ___________________</w:t>
      </w:r>
    </w:p>
    <w:p w14:paraId="1D010000">
      <w:pPr>
        <w:widowControl w:val="0"/>
        <w:ind w:firstLine="709"/>
        <w:rPr>
          <w:sz w:val="28"/>
        </w:rPr>
      </w:pPr>
    </w:p>
    <w:p w14:paraId="1E010000">
      <w:pPr>
        <w:ind w:firstLine="709"/>
      </w:pPr>
      <w:r>
        <w:t>Электронная почта (</w:t>
      </w:r>
      <w:r>
        <w:t>e</w:t>
      </w:r>
      <w:r>
        <w:t>-</w:t>
      </w:r>
      <w:r>
        <w:t>mail</w:t>
      </w:r>
      <w:r>
        <w:t>)</w:t>
      </w:r>
      <w:r>
        <w:t>: _____________</w:t>
      </w:r>
    </w:p>
    <w:p w14:paraId="1F010000">
      <w:pPr>
        <w:ind w:firstLine="709"/>
      </w:pPr>
      <w:r>
        <w:t>Телефон: _____________________________</w:t>
      </w:r>
    </w:p>
    <w:p w14:paraId="20010000">
      <w:pPr>
        <w:ind w:firstLine="709"/>
      </w:pPr>
      <w:r>
        <w:t>Адрес Претендента:</w:t>
      </w:r>
    </w:p>
    <w:p w14:paraId="21010000">
      <w:pPr>
        <w:ind w:firstLine="709"/>
      </w:pPr>
      <w:r>
        <w:t>_____________________________________</w:t>
      </w:r>
    </w:p>
    <w:p w14:paraId="22010000">
      <w:pPr>
        <w:ind w:firstLine="709"/>
      </w:pPr>
      <w:r>
        <w:t>_____________________________________</w:t>
      </w:r>
    </w:p>
    <w:p w14:paraId="23010000">
      <w:pPr>
        <w:ind w:firstLine="709"/>
      </w:pPr>
    </w:p>
    <w:p w14:paraId="24010000">
      <w:pPr>
        <w:ind w:firstLine="709"/>
        <w:jc w:val="left"/>
      </w:pPr>
      <w:r>
        <w:t>_____________________________________</w:t>
      </w:r>
    </w:p>
    <w:p w14:paraId="25010000">
      <w:pPr>
        <w:ind w:firstLine="709"/>
        <w:jc w:val="left"/>
        <w:rPr>
          <w:i w:val="1"/>
          <w:sz w:val="24"/>
        </w:rPr>
      </w:pPr>
      <w:r>
        <w:t xml:space="preserve">          </w:t>
      </w:r>
      <w:r>
        <w:rPr>
          <w:i w:val="1"/>
          <w:sz w:val="24"/>
        </w:rPr>
        <w:t>Должность руководителя участника</w:t>
      </w:r>
    </w:p>
    <w:p w14:paraId="26010000">
      <w:pPr>
        <w:ind w:firstLine="709"/>
        <w:jc w:val="left"/>
        <w:rPr>
          <w:i w:val="1"/>
        </w:rPr>
      </w:pPr>
      <w:r>
        <w:rPr>
          <w:i w:val="1"/>
          <w:sz w:val="24"/>
        </w:rPr>
        <w:t xml:space="preserve">          (его уполномоченного представителя)</w:t>
      </w:r>
    </w:p>
    <w:p w14:paraId="27010000">
      <w:pPr>
        <w:ind w:firstLine="709"/>
        <w:jc w:val="left"/>
      </w:pPr>
      <w:r>
        <w:t>_________________/___________________</w:t>
      </w:r>
    </w:p>
    <w:p w14:paraId="28010000">
      <w:pPr>
        <w:ind w:firstLine="709"/>
        <w:jc w:val="left"/>
        <w:rPr>
          <w:i w:val="1"/>
          <w:sz w:val="24"/>
        </w:rPr>
      </w:pPr>
      <w:r>
        <w:rPr>
          <w:i w:val="1"/>
        </w:rPr>
        <w:t xml:space="preserve">               </w:t>
      </w:r>
      <w:r>
        <w:rPr>
          <w:i w:val="1"/>
          <w:sz w:val="24"/>
        </w:rPr>
        <w:t>Подпись/расшифровка подписи</w:t>
      </w:r>
    </w:p>
    <w:p w14:paraId="29010000">
      <w:pPr>
        <w:widowControl w:val="0"/>
        <w:ind w:firstLine="709"/>
        <w:jc w:val="left"/>
        <w:rPr>
          <w:sz w:val="28"/>
        </w:rPr>
      </w:pPr>
      <w:r>
        <w:t>М.П.</w:t>
      </w:r>
    </w:p>
    <w:p w14:paraId="2A010000">
      <w:pPr>
        <w:widowControl w:val="0"/>
        <w:ind w:firstLine="709"/>
        <w:rPr>
          <w:sz w:val="28"/>
        </w:rPr>
      </w:pPr>
    </w:p>
    <w:p w14:paraId="2B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2C010000">
      <w:pPr>
        <w:ind w:firstLine="709"/>
        <w:jc w:val="right"/>
        <w:rPr>
          <w:sz w:val="28"/>
        </w:rPr>
      </w:pPr>
      <w:r>
        <w:rPr>
          <w:sz w:val="28"/>
        </w:rPr>
        <w:t>Приложение 2. Форма № 2</w:t>
      </w:r>
    </w:p>
    <w:p w14:paraId="2D010000">
      <w:pPr>
        <w:widowControl w:val="0"/>
        <w:ind/>
        <w:jc w:val="center"/>
        <w:rPr>
          <w:b w:val="0"/>
          <w:sz w:val="28"/>
        </w:rPr>
      </w:pPr>
    </w:p>
    <w:p w14:paraId="2E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ФОРМА ОПИСИ ДОКУМЕНТОВ, ПРЕДСТАВЛЯЕМЫХ </w:t>
      </w:r>
      <w:r>
        <w:br/>
      </w:r>
      <w:r>
        <w:rPr>
          <w:sz w:val="28"/>
        </w:rPr>
        <w:t xml:space="preserve">ДЛЯ </w:t>
      </w:r>
      <w:r>
        <w:rPr>
          <w:sz w:val="28"/>
        </w:rPr>
        <w:t>УЧАСТИЯ В СБОРЕ ПРЕДЛОЖЕНИЙ</w:t>
      </w:r>
    </w:p>
    <w:p w14:paraId="2F010000">
      <w:pPr>
        <w:widowControl w:val="0"/>
        <w:ind w:firstLine="0"/>
        <w:jc w:val="center"/>
        <w:rPr>
          <w:b w:val="0"/>
          <w:sz w:val="28"/>
        </w:rPr>
      </w:pPr>
    </w:p>
    <w:p w14:paraId="30010000">
      <w:pPr>
        <w:widowControl w:val="0"/>
        <w:ind/>
        <w:jc w:val="center"/>
        <w:rPr>
          <w:b w:val="0"/>
          <w:sz w:val="28"/>
        </w:rPr>
      </w:pPr>
      <w:r>
        <w:rPr>
          <w:b w:val="0"/>
          <w:sz w:val="28"/>
        </w:rPr>
        <w:t>ОПИСЬ ДОКУМЕНТОВ,</w:t>
      </w:r>
    </w:p>
    <w:p w14:paraId="31010000">
      <w:pPr>
        <w:widowControl w:val="0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представляемых к заявке на участие в процедуре сбора предложений </w:t>
      </w:r>
      <w:r>
        <w:br/>
      </w:r>
      <w:r>
        <w:rPr>
          <w:b w:val="0"/>
          <w:sz w:val="28"/>
        </w:rPr>
        <w:t xml:space="preserve">об условиях покупки </w:t>
      </w:r>
      <w:r>
        <w:t xml:space="preserve">объекта недвижимости </w:t>
      </w:r>
      <w:r>
        <w:t>«</w:t>
      </w:r>
      <w:r>
        <w:t xml:space="preserve">Помещение № 1 </w:t>
      </w:r>
      <w:r>
        <w:t xml:space="preserve">в здании </w:t>
      </w:r>
      <w:r>
        <w:br/>
      </w:r>
      <w:r>
        <w:t xml:space="preserve">отдела </w:t>
      </w:r>
      <w:r>
        <w:t>технического обучения</w:t>
      </w:r>
      <w:r>
        <w:t xml:space="preserve">», </w:t>
      </w:r>
      <w:r>
        <w:t xml:space="preserve">расположенного </w:t>
      </w:r>
      <w:r>
        <w:t xml:space="preserve">по адресу: </w:t>
      </w:r>
      <w:r>
        <w:br/>
      </w:r>
      <w:r>
        <w:t xml:space="preserve">Калужская область, г. Обнинск, </w:t>
      </w:r>
      <w:r>
        <w:t>ул. Мигунова, д. 9</w:t>
      </w:r>
      <w:r>
        <w:t xml:space="preserve">, </w:t>
      </w:r>
      <w:r>
        <w:br/>
      </w:r>
      <w:r>
        <w:t>принадлежащего АО «ГНЦ РФ – ФЭИ»</w:t>
      </w:r>
    </w:p>
    <w:p w14:paraId="32010000">
      <w:pPr>
        <w:widowControl w:val="0"/>
        <w:ind/>
        <w:jc w:val="center"/>
        <w:rPr>
          <w:b w:val="0"/>
          <w:sz w:val="28"/>
        </w:rPr>
      </w:pPr>
    </w:p>
    <w:p w14:paraId="33010000">
      <w:pPr>
        <w:widowControl w:val="0"/>
        <w:ind w:firstLine="709"/>
        <w:rPr>
          <w:sz w:val="28"/>
        </w:rPr>
      </w:pPr>
      <w:r>
        <w:rPr>
          <w:sz w:val="28"/>
        </w:rPr>
        <w:t xml:space="preserve">Настоящим </w:t>
      </w:r>
      <w:r>
        <w:rPr>
          <w:i w:val="1"/>
          <w:color w:val="808080"/>
          <w:sz w:val="2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>
        <w:rPr>
          <w:sz w:val="28"/>
        </w:rPr>
        <w:t xml:space="preserve"> подтверждает, что для участия в сборе предложений нами (мною) направляются нижеперечисленные документы:</w:t>
      </w:r>
    </w:p>
    <w:p w14:paraId="34010000">
      <w:pPr>
        <w:widowControl w:val="0"/>
        <w:ind w:firstLine="709"/>
        <w:rPr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5"/>
        <w:gridCol w:w="7845"/>
        <w:gridCol w:w="1131"/>
      </w:tblGrid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п\п</w:t>
            </w: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widowControl w:val="0"/>
              <w:ind w:firstLine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 и реквизиты документа (номер и дата)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Кол-во</w:t>
            </w:r>
          </w:p>
          <w:p w14:paraId="3801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листов</w:t>
            </w: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widowControl w:val="0"/>
              <w:ind w:firstLine="0"/>
              <w:rPr>
                <w:b w:val="1"/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widowControl w:val="0"/>
              <w:ind w:firstLine="0"/>
              <w:rPr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widowControl w:val="0"/>
              <w:ind w:firstLine="0"/>
              <w:rPr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widowControl w:val="0"/>
              <w:ind w:firstLine="0"/>
              <w:rPr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widowControl w:val="0"/>
              <w:ind w:firstLine="0"/>
              <w:rPr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widowControl w:val="0"/>
              <w:ind w:firstLine="0"/>
              <w:rPr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widowControl w:val="0"/>
              <w:ind w:firstLine="0"/>
              <w:rPr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widowControl w:val="0"/>
              <w:ind w:firstLine="0"/>
              <w:rPr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rPr>
          <w:trHeight w:hRule="atLeast" w:val="164"/>
        </w:trP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  <w:tc>
          <w:tcPr>
            <w:tcW w:type="dxa" w:w="7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widowControl w:val="0"/>
              <w:ind w:firstLine="0"/>
              <w:rPr>
                <w:sz w:val="2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widowControl w:val="0"/>
              <w:ind w:firstLine="0"/>
              <w:jc w:val="center"/>
              <w:rPr>
                <w:sz w:val="28"/>
              </w:rPr>
            </w:pPr>
          </w:p>
        </w:tc>
      </w:tr>
      <w:tr>
        <w:tc>
          <w:tcPr>
            <w:tcW w:type="dxa" w:w="86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widowControl w:val="0"/>
              <w:ind w:firstLine="0"/>
              <w:jc w:val="right"/>
              <w:rPr>
                <w:sz w:val="28"/>
              </w:rPr>
            </w:pPr>
            <w:r>
              <w:rPr>
                <w:b w:val="1"/>
              </w:rPr>
              <w:t>Итого количество листов: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widowControl w:val="0"/>
              <w:ind w:firstLine="0"/>
              <w:jc w:val="center"/>
              <w:rPr>
                <w:b w:val="1"/>
                <w:sz w:val="28"/>
              </w:rPr>
            </w:pPr>
          </w:p>
        </w:tc>
      </w:tr>
    </w:tbl>
    <w:p w14:paraId="56010000">
      <w:pPr>
        <w:widowControl w:val="0"/>
        <w:ind w:firstLine="709"/>
        <w:rPr>
          <w:sz w:val="28"/>
        </w:rPr>
      </w:pPr>
    </w:p>
    <w:p w14:paraId="57010000">
      <w:pPr>
        <w:widowControl w:val="0"/>
        <w:ind w:firstLine="709"/>
        <w:rPr>
          <w:sz w:val="28"/>
        </w:rPr>
      </w:pPr>
    </w:p>
    <w:p w14:paraId="58010000">
      <w:pPr>
        <w:ind w:firstLine="709"/>
      </w:pPr>
      <w:r>
        <w:t>____________________/________________</w:t>
      </w:r>
    </w:p>
    <w:p w14:paraId="59010000">
      <w:pPr>
        <w:ind w:firstLine="709"/>
        <w:rPr>
          <w:i w:val="1"/>
          <w:sz w:val="24"/>
        </w:rPr>
      </w:pPr>
      <w:r>
        <w:rPr>
          <w:sz w:val="24"/>
        </w:rPr>
        <w:t xml:space="preserve">     </w:t>
      </w:r>
      <w:r>
        <w:rPr>
          <w:i w:val="1"/>
          <w:sz w:val="24"/>
        </w:rPr>
        <w:t>Подпись претендента/расшифровка подписи</w:t>
      </w:r>
    </w:p>
    <w:p w14:paraId="5A010000">
      <w:pPr>
        <w:widowControl w:val="0"/>
        <w:ind w:firstLine="709"/>
        <w:rPr>
          <w:sz w:val="28"/>
        </w:rPr>
      </w:pPr>
      <w:r>
        <w:t>М.П.</w:t>
      </w:r>
    </w:p>
    <w:sectPr>
      <w:headerReference r:id="rId1" w:type="first"/>
      <w:headerReference r:id="rId2" w:type="default"/>
      <w:pgSz w:h="16838" w:orient="portrait" w:w="11906"/>
      <w:pgMar w:bottom="851" w:footer="709" w:gutter="0" w:header="709" w:left="1418" w:right="424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tabs>
        <w:tab w:leader="none" w:pos="4677" w:val="center"/>
        <w:tab w:leader="none" w:pos="9355" w:val="right"/>
      </w:tabs>
      <w:ind/>
      <w:jc w:val="center"/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hanging="504" w:left="1224"/>
      </w:pPr>
      <w:rPr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338"/>
      </w:pPr>
      <w:rPr>
        <w:b w:val="1"/>
      </w:rPr>
    </w:lvl>
    <w:lvl w:ilvl="1">
      <w:start w:val="1"/>
      <w:numFmt w:val="decimal"/>
      <w:pStyle w:val="Style_10"/>
      <w:lvlText w:val="%1.%2."/>
      <w:lvlJc w:val="left"/>
      <w:pPr>
        <w:ind w:hanging="432" w:left="1425"/>
      </w:pPr>
      <w:rPr>
        <w:b w:val="0"/>
        <w:sz w:val="28"/>
      </w:rPr>
    </w:lvl>
    <w:lvl w:ilvl="2">
      <w:start w:val="1"/>
      <w:numFmt w:val="decimal"/>
      <w:pStyle w:val="Style_11"/>
      <w:lvlText w:val="%1.%2.%3."/>
      <w:lvlJc w:val="left"/>
      <w:pPr>
        <w:ind w:hanging="504" w:left="1781"/>
      </w:pPr>
      <w:rPr>
        <w:i w:val="0"/>
      </w:rPr>
    </w:lvl>
    <w:lvl w:ilvl="3">
      <w:start w:val="1"/>
      <w:numFmt w:val="decimal"/>
      <w:lvlText w:val="%1.%2.%3.%4."/>
      <w:lvlJc w:val="left"/>
      <w:pPr>
        <w:ind w:hanging="648" w:left="1641"/>
      </w:pPr>
    </w:lvl>
    <w:lvl w:ilvl="4">
      <w:start w:val="1"/>
      <w:numFmt w:val="decimal"/>
      <w:lvlText w:val="%1.%2.%3.%4.%5."/>
      <w:lvlJc w:val="left"/>
      <w:pPr>
        <w:ind w:hanging="792" w:left="5210"/>
      </w:pPr>
    </w:lvl>
    <w:lvl w:ilvl="5">
      <w:start w:val="1"/>
      <w:numFmt w:val="decimal"/>
      <w:lvlText w:val="%1.%2.%3.%4.%5.%6."/>
      <w:lvlJc w:val="left"/>
      <w:pPr>
        <w:ind w:hanging="936" w:left="5714"/>
      </w:pPr>
    </w:lvl>
    <w:lvl w:ilvl="6">
      <w:start w:val="1"/>
      <w:numFmt w:val="decimal"/>
      <w:lvlText w:val="%1.%2.%3.%4.%5.%6.%7."/>
      <w:lvlJc w:val="left"/>
      <w:pPr>
        <w:ind w:hanging="1080" w:left="6218"/>
      </w:pPr>
    </w:lvl>
    <w:lvl w:ilvl="7">
      <w:start w:val="1"/>
      <w:numFmt w:val="decimal"/>
      <w:lvlText w:val="%1.%2.%3.%4.%5.%6.%7.%8."/>
      <w:lvlJc w:val="left"/>
      <w:pPr>
        <w:ind w:hanging="1224" w:left="6722"/>
      </w:pPr>
    </w:lvl>
    <w:lvl w:ilvl="8">
      <w:start w:val="1"/>
      <w:numFmt w:val="decimal"/>
      <w:lvlText w:val="%1.%2.%3.%4.%5.%6.%7.%8.%9."/>
      <w:lvlJc w:val="left"/>
      <w:pPr>
        <w:ind w:hanging="1440" w:left="7298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  <w:rPr>
        <w:color w:val="FFFFFF"/>
        <w:sz w:val="2"/>
      </w:rPr>
    </w:lvl>
    <w:lvl w:ilvl="2">
      <w:start w:val="1"/>
      <w:numFmt w:val="decimal"/>
      <w:lvlText w:val="%1.%2.%3."/>
      <w:lvlJc w:val="left"/>
      <w:pPr>
        <w:ind w:hanging="504" w:left="1639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5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6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7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8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9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10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1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12">
    <w:lvl w:ilvl="0">
      <w:start w:val="1"/>
      <w:numFmt w:val="decimal"/>
      <w:pStyle w:val="Style_4"/>
      <w:lvlText w:val="%1."/>
      <w:lvlJc w:val="left"/>
      <w:pPr>
        <w:tabs>
          <w:tab w:leader="none" w:pos="1134" w:val="left"/>
        </w:tabs>
        <w:ind w:hanging="1134" w:left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leader="none" w:pos="1134" w:val="left"/>
        </w:tabs>
        <w:ind w:hanging="1134" w:left="1134"/>
      </w:pPr>
    </w:lvl>
    <w:lvl w:ilvl="2">
      <w:start w:val="1"/>
      <w:numFmt w:val="decimal"/>
      <w:pStyle w:val="Style_45"/>
      <w:lvlText w:val="%1.%2.%3"/>
      <w:lvlJc w:val="left"/>
      <w:pPr>
        <w:tabs>
          <w:tab w:leader="none" w:pos="1134" w:val="left"/>
        </w:tabs>
        <w:ind w:hanging="1134" w:left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leader="none" w:pos="1134" w:val="left"/>
        </w:tabs>
        <w:ind w:hanging="1134" w:left="1134"/>
      </w:pPr>
      <w:rPr>
        <w:b w:val="0"/>
        <w:i w:val="0"/>
        <w:sz w:val="28"/>
      </w:rPr>
    </w:lvl>
    <w:lvl w:ilvl="4">
      <w:start w:val="1"/>
      <w:numFmt w:val="lowerLetter"/>
      <w:lvlText w:val="%5)"/>
      <w:lvlJc w:val="left"/>
      <w:pPr>
        <w:tabs>
          <w:tab w:leader="none" w:pos="1701" w:val="left"/>
        </w:tabs>
        <w:ind w:hanging="567" w:left="1701"/>
      </w:pPr>
    </w:lvl>
    <w:lvl w:ilvl="5">
      <w:start w:val="1"/>
      <w:numFmt w:val="decimal"/>
      <w:lvlText w:val="%1.%2.%3.%4.%5.%6."/>
      <w:lvlJc w:val="left"/>
      <w:pPr>
        <w:tabs>
          <w:tab w:leader="none" w:pos="396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468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540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6120" w:val="left"/>
        </w:tabs>
        <w:ind w:hanging="1440" w:left="4320"/>
      </w:pPr>
    </w:lvl>
  </w:abstractNum>
  <w:abstractNum w:abstractNumId="13">
    <w:lvl w:ilvl="0">
      <w:start w:val="1"/>
      <w:numFmt w:val="bullet"/>
      <w:pStyle w:val="Style_75"/>
      <w:lvlText w:val=""/>
      <w:lvlJc w:val="left"/>
      <w:pPr>
        <w:ind w:hanging="360" w:left="1429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4">
    <w:lvl w:ilvl="0">
      <w:start w:val="1"/>
      <w:numFmt w:val="decimal"/>
      <w:pStyle w:val="Style_114"/>
      <w:lvlText w:val="%1."/>
      <w:lvlJc w:val="center"/>
      <w:pPr>
        <w:tabs>
          <w:tab w:leader="none" w:pos="0" w:val="left"/>
        </w:tabs>
        <w:ind w:firstLine="0" w:left="0"/>
      </w:pPr>
      <w:rPr>
        <w:b w:val="0"/>
        <w:i w:val="0"/>
      </w:rPr>
    </w:lvl>
    <w:lvl w:ilvl="1">
      <w:start w:val="1"/>
      <w:numFmt w:val="decimal"/>
      <w:pStyle w:val="Style_105"/>
      <w:lvlText w:val="%1.%2"/>
      <w:lvlJc w:val="left"/>
      <w:pPr>
        <w:tabs>
          <w:tab w:leader="none" w:pos="851" w:val="left"/>
        </w:tabs>
        <w:ind w:hanging="851" w:left="851"/>
      </w:pPr>
      <w:rPr>
        <w:b w:val="0"/>
        <w:i w:val="0"/>
        <w:caps w:val="0"/>
        <w:strike w:val="0"/>
        <w:color w:val="000000"/>
        <w:spacing w:val="0"/>
        <w:sz w:val="24"/>
        <w:u w:val="none"/>
      </w:rPr>
    </w:lvl>
    <w:lvl w:ilvl="2">
      <w:start w:val="1"/>
      <w:numFmt w:val="decimal"/>
      <w:pStyle w:val="Style_129"/>
      <w:lvlText w:val="%1.%2.%3"/>
      <w:lvlJc w:val="left"/>
      <w:pPr>
        <w:tabs>
          <w:tab w:leader="none" w:pos="851" w:val="left"/>
        </w:tabs>
        <w:ind w:hanging="851" w:left="851"/>
      </w:pPr>
      <w:rPr>
        <w:b w:val="0"/>
        <w:i w:val="0"/>
      </w:rPr>
    </w:lvl>
    <w:lvl w:ilvl="3">
      <w:start w:val="1"/>
      <w:numFmt w:val="lowerLetter"/>
      <w:pStyle w:val="Style_89"/>
      <w:lvlText w:val="%4)"/>
      <w:lvlJc w:val="left"/>
      <w:pPr>
        <w:tabs>
          <w:tab w:leader="none" w:pos="1418" w:val="left"/>
        </w:tabs>
        <w:ind w:hanging="567" w:left="1418"/>
      </w:pPr>
      <w:rPr>
        <w:b w:val="0"/>
        <w:i w:val="0"/>
        <w:caps w:val="0"/>
        <w:strike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leader="none" w:pos="1134" w:val="left"/>
        </w:tabs>
        <w:ind w:hanging="567" w:left="1134"/>
      </w:pPr>
    </w:lvl>
    <w:lvl w:ilvl="5">
      <w:start w:val="1"/>
      <w:numFmt w:val="bullet"/>
      <w:lvlText w:val=""/>
      <w:lvlJc w:val="left"/>
      <w:pPr>
        <w:tabs>
          <w:tab w:leader="none" w:pos="1701" w:val="left"/>
        </w:tabs>
        <w:ind w:hanging="567" w:left="1701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leader="none" w:pos="2268" w:val="left"/>
        </w:tabs>
        <w:ind w:hanging="567" w:left="2268"/>
      </w:pPr>
    </w:lvl>
    <w:lvl w:ilvl="7">
      <w:start w:val="1"/>
      <w:numFmt w:val="decimal"/>
      <w:lvlText w:val="%1.%2.%3.%4.%5.%6.%7.%8."/>
      <w:lvlJc w:val="left"/>
      <w:pPr>
        <w:tabs>
          <w:tab w:leader="none" w:pos="3978" w:val="left"/>
        </w:tabs>
        <w:ind w:hanging="1224" w:left="2322"/>
      </w:pPr>
    </w:lvl>
    <w:lvl w:ilvl="8">
      <w:start w:val="1"/>
      <w:numFmt w:val="decimal"/>
      <w:lvlText w:val="%1.%2.%3.%4.%5.%6.%7.%8.%9."/>
      <w:lvlJc w:val="left"/>
      <w:pPr>
        <w:tabs>
          <w:tab w:leader="none" w:pos="4698" w:val="left"/>
        </w:tabs>
        <w:ind w:hanging="1440" w:left="2898"/>
      </w:pPr>
    </w:lvl>
  </w:abstractNum>
  <w:abstractNum w:abstractNumId="15">
    <w:lvl w:ilvl="0">
      <w:start w:val="1"/>
      <w:numFmt w:val="decimal"/>
      <w:pStyle w:val="Style_99"/>
      <w:lvlText w:val="%1.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%1.%2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57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ind/>
      <w:jc w:val="both"/>
    </w:pPr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13" w:type="paragraph">
    <w:name w:val="Body Text Indent 3"/>
    <w:basedOn w:val="Style_8"/>
    <w:link w:val="Style_13_ch"/>
    <w:pPr>
      <w:spacing w:after="120"/>
      <w:ind w:firstLine="0" w:left="283"/>
      <w:jc w:val="left"/>
    </w:pPr>
    <w:rPr>
      <w:sz w:val="16"/>
    </w:rPr>
  </w:style>
  <w:style w:styleId="Style_13_ch" w:type="character">
    <w:name w:val="Body Text Indent 3"/>
    <w:basedOn w:val="Style_8_ch"/>
    <w:link w:val="Style_13"/>
    <w:rPr>
      <w:sz w:val="16"/>
    </w:rPr>
  </w:style>
  <w:style w:styleId="Style_9" w:type="paragraph">
    <w:name w:val="Абзац списка1"/>
    <w:basedOn w:val="Style_8"/>
    <w:link w:val="Style_9_ch"/>
    <w:pPr>
      <w:ind w:firstLine="0" w:left="720"/>
    </w:pPr>
  </w:style>
  <w:style w:styleId="Style_9_ch" w:type="character">
    <w:name w:val="Абзац списка1"/>
    <w:basedOn w:val="Style_8_ch"/>
    <w:link w:val="Style_9"/>
  </w:style>
  <w:style w:styleId="Style_14" w:type="paragraph">
    <w:name w:val="Абзац списка11"/>
    <w:basedOn w:val="Style_8"/>
    <w:link w:val="Style_14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14_ch" w:type="character">
    <w:name w:val="Абзац списка11"/>
    <w:basedOn w:val="Style_8_ch"/>
    <w:link w:val="Style_14"/>
    <w:rPr>
      <w:rFonts w:ascii="Calibri" w:hAnsi="Calibri"/>
      <w:sz w:val="22"/>
    </w:rPr>
  </w:style>
  <w:style w:styleId="Style_15" w:type="paragraph">
    <w:name w:val="toc 2"/>
    <w:basedOn w:val="Style_8"/>
    <w:next w:val="Style_8"/>
    <w:link w:val="Style_15_ch"/>
    <w:uiPriority w:val="39"/>
    <w:pPr>
      <w:tabs>
        <w:tab w:leader="none" w:pos="840" w:val="left"/>
        <w:tab w:leader="dot" w:pos="10348" w:val="right"/>
      </w:tabs>
      <w:ind w:right="-2"/>
      <w:jc w:val="left"/>
    </w:pPr>
    <w:rPr>
      <w:rFonts w:ascii="Calibri" w:hAnsi="Calibri"/>
      <w:i w:val="1"/>
      <w:sz w:val="20"/>
    </w:rPr>
  </w:style>
  <w:style w:styleId="Style_15_ch" w:type="character">
    <w:name w:val="toc 2"/>
    <w:basedOn w:val="Style_8_ch"/>
    <w:link w:val="Style_15"/>
    <w:rPr>
      <w:rFonts w:ascii="Calibri" w:hAnsi="Calibri"/>
      <w:i w:val="1"/>
      <w:sz w:val="20"/>
    </w:rPr>
  </w:style>
  <w:style w:styleId="Style_16" w:type="paragraph">
    <w:name w:val="Пункт-5"/>
    <w:basedOn w:val="Style_8"/>
    <w:link w:val="Style_16_ch"/>
    <w:pPr>
      <w:tabs>
        <w:tab w:leader="none" w:pos="1985" w:val="left"/>
      </w:tabs>
      <w:ind w:firstLine="709"/>
    </w:pPr>
  </w:style>
  <w:style w:styleId="Style_16_ch" w:type="character">
    <w:name w:val="Пункт-5"/>
    <w:basedOn w:val="Style_8_ch"/>
    <w:link w:val="Style_16"/>
  </w:style>
  <w:style w:styleId="Style_17" w:type="paragraph">
    <w:name w:val="toc 4"/>
    <w:basedOn w:val="Style_8"/>
    <w:next w:val="Style_8"/>
    <w:link w:val="Style_17_ch"/>
    <w:uiPriority w:val="39"/>
    <w:pPr>
      <w:ind w:firstLine="0" w:left="840"/>
      <w:jc w:val="left"/>
    </w:pPr>
    <w:rPr>
      <w:rFonts w:ascii="Calibri" w:hAnsi="Calibri"/>
      <w:sz w:val="20"/>
    </w:rPr>
  </w:style>
  <w:style w:styleId="Style_17_ch" w:type="character">
    <w:name w:val="toc 4"/>
    <w:basedOn w:val="Style_8_ch"/>
    <w:link w:val="Style_17"/>
    <w:rPr>
      <w:rFonts w:ascii="Calibri" w:hAnsi="Calibri"/>
      <w:sz w:val="20"/>
    </w:rPr>
  </w:style>
  <w:style w:styleId="Style_18" w:type="paragraph">
    <w:name w:val="xl89"/>
    <w:basedOn w:val="Style_8"/>
    <w:link w:val="Style_18_ch"/>
    <w:pPr>
      <w:spacing w:afterAutospacing="on" w:beforeAutospacing="on"/>
      <w:ind/>
      <w:jc w:val="left"/>
    </w:pPr>
    <w:rPr>
      <w:rFonts w:ascii="Arial" w:hAnsi="Arial"/>
      <w:b w:val="1"/>
      <w:color w:val="333300"/>
      <w:sz w:val="16"/>
    </w:rPr>
  </w:style>
  <w:style w:styleId="Style_18_ch" w:type="character">
    <w:name w:val="xl89"/>
    <w:basedOn w:val="Style_8_ch"/>
    <w:link w:val="Style_18"/>
    <w:rPr>
      <w:rFonts w:ascii="Arial" w:hAnsi="Arial"/>
      <w:b w:val="1"/>
      <w:color w:val="333300"/>
      <w:sz w:val="1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9" w:type="paragraph">
    <w:name w:val="xl36"/>
    <w:basedOn w:val="Style_8"/>
    <w:link w:val="Style_19_ch"/>
    <w:pPr>
      <w:spacing w:afterAutospacing="on" w:beforeAutospacing="on"/>
      <w:ind/>
      <w:jc w:val="left"/>
    </w:pPr>
    <w:rPr>
      <w:sz w:val="24"/>
    </w:rPr>
  </w:style>
  <w:style w:styleId="Style_19_ch" w:type="character">
    <w:name w:val="xl36"/>
    <w:basedOn w:val="Style_8_ch"/>
    <w:link w:val="Style_19"/>
    <w:rPr>
      <w:sz w:val="24"/>
    </w:rPr>
  </w:style>
  <w:style w:styleId="Style_20" w:type="paragraph">
    <w:name w:val="toc 6"/>
    <w:basedOn w:val="Style_8"/>
    <w:next w:val="Style_8"/>
    <w:link w:val="Style_20_ch"/>
    <w:uiPriority w:val="39"/>
    <w:pPr>
      <w:ind w:firstLine="0" w:left="1400"/>
      <w:jc w:val="left"/>
    </w:pPr>
    <w:rPr>
      <w:rFonts w:ascii="Calibri" w:hAnsi="Calibri"/>
      <w:sz w:val="20"/>
    </w:rPr>
  </w:style>
  <w:style w:styleId="Style_20_ch" w:type="character">
    <w:name w:val="toc 6"/>
    <w:basedOn w:val="Style_8_ch"/>
    <w:link w:val="Style_20"/>
    <w:rPr>
      <w:rFonts w:ascii="Calibri" w:hAnsi="Calibri"/>
      <w:sz w:val="20"/>
    </w:rPr>
  </w:style>
  <w:style w:styleId="Style_21" w:type="paragraph">
    <w:name w:val="toc 7"/>
    <w:basedOn w:val="Style_8"/>
    <w:next w:val="Style_8"/>
    <w:link w:val="Style_21_ch"/>
    <w:uiPriority w:val="39"/>
    <w:pPr>
      <w:ind w:firstLine="0" w:left="1680"/>
      <w:jc w:val="left"/>
    </w:pPr>
    <w:rPr>
      <w:rFonts w:ascii="Calibri" w:hAnsi="Calibri"/>
      <w:sz w:val="20"/>
    </w:rPr>
  </w:style>
  <w:style w:styleId="Style_21_ch" w:type="character">
    <w:name w:val="toc 7"/>
    <w:basedOn w:val="Style_8_ch"/>
    <w:link w:val="Style_21"/>
    <w:rPr>
      <w:rFonts w:ascii="Calibri" w:hAnsi="Calibri"/>
      <w:sz w:val="20"/>
    </w:rPr>
  </w:style>
  <w:style w:styleId="Style_22" w:type="paragraph">
    <w:name w:val="Body Text 3"/>
    <w:basedOn w:val="Style_8"/>
    <w:link w:val="Style_22_ch"/>
    <w:pPr>
      <w:spacing w:after="120"/>
      <w:ind w:firstLine="567"/>
    </w:pPr>
    <w:rPr>
      <w:sz w:val="16"/>
    </w:rPr>
  </w:style>
  <w:style w:styleId="Style_22_ch" w:type="character">
    <w:name w:val="Body Text 3"/>
    <w:basedOn w:val="Style_8_ch"/>
    <w:link w:val="Style_22"/>
    <w:rPr>
      <w:sz w:val="16"/>
    </w:rPr>
  </w:style>
  <w:style w:styleId="Style_23" w:type="paragraph">
    <w:name w:val="Абзац списка12"/>
    <w:basedOn w:val="Style_8"/>
    <w:link w:val="Style_23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23_ch" w:type="character">
    <w:name w:val="Абзац списка12"/>
    <w:basedOn w:val="Style_8_ch"/>
    <w:link w:val="Style_23"/>
    <w:rPr>
      <w:rFonts w:ascii="Calibri" w:hAnsi="Calibri"/>
      <w:sz w:val="22"/>
    </w:rPr>
  </w:style>
  <w:style w:styleId="Style_24" w:type="paragraph">
    <w:name w:val="da"/>
    <w:link w:val="Style_24_ch"/>
  </w:style>
  <w:style w:styleId="Style_24_ch" w:type="character">
    <w:name w:val="da"/>
    <w:link w:val="Style_24"/>
  </w:style>
  <w:style w:styleId="Style_25" w:type="paragraph">
    <w:name w:val="Знак1"/>
    <w:basedOn w:val="Style_8"/>
    <w:next w:val="Style_8"/>
    <w:link w:val="Style_25_ch"/>
    <w:pPr>
      <w:spacing w:after="160" w:line="240" w:lineRule="exact"/>
      <w:ind/>
      <w:jc w:val="left"/>
    </w:pPr>
    <w:rPr>
      <w:rFonts w:ascii="Verdana" w:hAnsi="Verdana"/>
      <w:sz w:val="20"/>
    </w:rPr>
  </w:style>
  <w:style w:styleId="Style_25_ch" w:type="character">
    <w:name w:val="Знак1"/>
    <w:basedOn w:val="Style_8_ch"/>
    <w:link w:val="Style_25"/>
    <w:rPr>
      <w:rFonts w:ascii="Verdana" w:hAnsi="Verdana"/>
      <w:sz w:val="20"/>
    </w:rPr>
  </w:style>
  <w:style w:styleId="Style_26" w:type="paragraph">
    <w:name w:val="xl92"/>
    <w:basedOn w:val="Style_8"/>
    <w:link w:val="Style_26_ch"/>
    <w:pPr>
      <w:spacing w:afterAutospacing="on" w:beforeAutospacing="on"/>
      <w:ind/>
      <w:jc w:val="right"/>
    </w:pPr>
    <w:rPr>
      <w:rFonts w:ascii="Arial" w:hAnsi="Arial"/>
      <w:color w:val="000000"/>
      <w:sz w:val="16"/>
    </w:rPr>
  </w:style>
  <w:style w:styleId="Style_26_ch" w:type="character">
    <w:name w:val="xl92"/>
    <w:basedOn w:val="Style_8_ch"/>
    <w:link w:val="Style_26"/>
    <w:rPr>
      <w:rFonts w:ascii="Arial" w:hAnsi="Arial"/>
      <w:color w:val="000000"/>
      <w:sz w:val="16"/>
    </w:rPr>
  </w:style>
  <w:style w:styleId="Style_27" w:type="paragraph">
    <w:name w:val="heading 3"/>
    <w:basedOn w:val="Style_8"/>
    <w:next w:val="Style_8"/>
    <w:link w:val="Style_27_ch"/>
    <w:uiPriority w:val="9"/>
    <w:qFormat/>
    <w:pPr>
      <w:ind w:firstLine="709"/>
      <w:jc w:val="right"/>
      <w:outlineLvl w:val="2"/>
    </w:pPr>
    <w:rPr>
      <w:b w:val="1"/>
    </w:rPr>
  </w:style>
  <w:style w:styleId="Style_27_ch" w:type="character">
    <w:name w:val="heading 3"/>
    <w:basedOn w:val="Style_8_ch"/>
    <w:link w:val="Style_27"/>
    <w:rPr>
      <w:b w:val="1"/>
    </w:rPr>
  </w:style>
  <w:style w:styleId="Style_28" w:type="paragraph">
    <w:name w:val="HTML Address"/>
    <w:basedOn w:val="Style_8"/>
    <w:link w:val="Style_28_ch"/>
    <w:pPr>
      <w:ind/>
      <w:jc w:val="left"/>
    </w:pPr>
    <w:rPr>
      <w:i w:val="1"/>
      <w:sz w:val="24"/>
    </w:rPr>
  </w:style>
  <w:style w:styleId="Style_28_ch" w:type="character">
    <w:name w:val="HTML Address"/>
    <w:basedOn w:val="Style_8_ch"/>
    <w:link w:val="Style_28"/>
    <w:rPr>
      <w:i w:val="1"/>
      <w:sz w:val="24"/>
    </w:rPr>
  </w:style>
  <w:style w:styleId="Style_29" w:type="paragraph">
    <w:name w:val="HTML Preformatted"/>
    <w:basedOn w:val="Style_8"/>
    <w:link w:val="Style_2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  <w:jc w:val="left"/>
    </w:pPr>
    <w:rPr>
      <w:rFonts w:ascii="Arial Unicode MS" w:hAnsi="Arial Unicode MS"/>
      <w:sz w:val="20"/>
    </w:rPr>
  </w:style>
  <w:style w:styleId="Style_29_ch" w:type="character">
    <w:name w:val="HTML Preformatted"/>
    <w:basedOn w:val="Style_8_ch"/>
    <w:link w:val="Style_29"/>
    <w:rPr>
      <w:rFonts w:ascii="Arial Unicode MS" w:hAnsi="Arial Unicode MS"/>
      <w:sz w:val="20"/>
    </w:rPr>
  </w:style>
  <w:style w:styleId="Style_30" w:type="paragraph">
    <w:name w:val="xl28"/>
    <w:basedOn w:val="Style_8"/>
    <w:link w:val="Style_30_ch"/>
    <w:pPr>
      <w:spacing w:afterAutospacing="on" w:beforeAutospacing="on"/>
      <w:ind/>
      <w:jc w:val="left"/>
    </w:pPr>
    <w:rPr>
      <w:b w:val="1"/>
      <w:sz w:val="24"/>
    </w:rPr>
  </w:style>
  <w:style w:styleId="Style_30_ch" w:type="character">
    <w:name w:val="xl28"/>
    <w:basedOn w:val="Style_8_ch"/>
    <w:link w:val="Style_30"/>
    <w:rPr>
      <w:b w:val="1"/>
      <w:sz w:val="24"/>
    </w:rPr>
  </w:style>
  <w:style w:styleId="Style_31" w:type="paragraph">
    <w:name w:val="Body Text Indent Char"/>
    <w:link w:val="Style_31_ch"/>
    <w:rPr>
      <w:rFonts w:ascii="Times New Roman" w:hAnsi="Times New Roman"/>
      <w:sz w:val="24"/>
    </w:rPr>
  </w:style>
  <w:style w:styleId="Style_31_ch" w:type="character">
    <w:name w:val="Body Text Indent Char"/>
    <w:link w:val="Style_31"/>
    <w:rPr>
      <w:rFonts w:ascii="Times New Roman" w:hAnsi="Times New Roman"/>
      <w:sz w:val="24"/>
    </w:rPr>
  </w:style>
  <w:style w:styleId="Style_32" w:type="paragraph">
    <w:name w:val="Пункт-6"/>
    <w:basedOn w:val="Style_8"/>
    <w:link w:val="Style_32_ch"/>
    <w:pPr>
      <w:tabs>
        <w:tab w:leader="none" w:pos="1985" w:val="left"/>
      </w:tabs>
      <w:ind w:firstLine="709"/>
    </w:pPr>
  </w:style>
  <w:style w:styleId="Style_32_ch" w:type="character">
    <w:name w:val="Пункт-6"/>
    <w:basedOn w:val="Style_8_ch"/>
    <w:link w:val="Style_32"/>
  </w:style>
  <w:style w:styleId="Style_33" w:type="paragraph">
    <w:name w:val="Balloon Text"/>
    <w:basedOn w:val="Style_8"/>
    <w:link w:val="Style_33_ch"/>
    <w:rPr>
      <w:rFonts w:ascii="Tahoma" w:hAnsi="Tahoma"/>
      <w:sz w:val="16"/>
    </w:rPr>
  </w:style>
  <w:style w:styleId="Style_33_ch" w:type="character">
    <w:name w:val="Balloon Text"/>
    <w:basedOn w:val="Style_8_ch"/>
    <w:link w:val="Style_33"/>
    <w:rPr>
      <w:rFonts w:ascii="Tahoma" w:hAnsi="Tahoma"/>
      <w:sz w:val="16"/>
    </w:rPr>
  </w:style>
  <w:style w:styleId="Style_34" w:type="paragraph">
    <w:name w:val="заголовок 2"/>
    <w:basedOn w:val="Style_8"/>
    <w:next w:val="Style_8"/>
    <w:link w:val="Style_34_ch"/>
    <w:pPr>
      <w:ind/>
      <w:jc w:val="center"/>
    </w:pPr>
  </w:style>
  <w:style w:styleId="Style_34_ch" w:type="character">
    <w:name w:val="заголовок 2"/>
    <w:basedOn w:val="Style_8_ch"/>
    <w:link w:val="Style_34"/>
  </w:style>
  <w:style w:styleId="Style_35" w:type="paragraph">
    <w:name w:val="Стиль Times New Roman CYR 13 пт полужирный По центру Перед:  12...1"/>
    <w:basedOn w:val="Style_8"/>
    <w:link w:val="Style_35_ch"/>
    <w:pPr>
      <w:keepNext w:val="1"/>
      <w:spacing w:before="240"/>
      <w:ind/>
      <w:jc w:val="center"/>
    </w:pPr>
    <w:rPr>
      <w:rFonts w:ascii="Times New Roman CYR" w:hAnsi="Times New Roman CYR"/>
      <w:b w:val="1"/>
      <w:sz w:val="26"/>
    </w:rPr>
  </w:style>
  <w:style w:styleId="Style_35_ch" w:type="character">
    <w:name w:val="Стиль Times New Roman CYR 13 пт полужирный По центру Перед:  12...1"/>
    <w:basedOn w:val="Style_8_ch"/>
    <w:link w:val="Style_35"/>
    <w:rPr>
      <w:rFonts w:ascii="Times New Roman CYR" w:hAnsi="Times New Roman CYR"/>
      <w:b w:val="1"/>
      <w:sz w:val="26"/>
    </w:rPr>
  </w:style>
  <w:style w:styleId="Style_36" w:type="paragraph">
    <w:name w:val="xl25"/>
    <w:basedOn w:val="Style_8"/>
    <w:link w:val="Style_36_ch"/>
    <w:pPr>
      <w:spacing w:afterAutospacing="on" w:beforeAutospacing="on"/>
      <w:ind/>
      <w:jc w:val="center"/>
    </w:pPr>
    <w:rPr>
      <w:sz w:val="24"/>
    </w:rPr>
  </w:style>
  <w:style w:styleId="Style_36_ch" w:type="character">
    <w:name w:val="xl25"/>
    <w:basedOn w:val="Style_8_ch"/>
    <w:link w:val="Style_36"/>
    <w:rPr>
      <w:sz w:val="24"/>
    </w:rPr>
  </w:style>
  <w:style w:styleId="Style_37" w:type="paragraph">
    <w:name w:val="xl26"/>
    <w:basedOn w:val="Style_8"/>
    <w:link w:val="Style_37_ch"/>
    <w:pPr>
      <w:spacing w:afterAutospacing="on" w:beforeAutospacing="on"/>
      <w:ind/>
      <w:jc w:val="left"/>
    </w:pPr>
    <w:rPr>
      <w:sz w:val="24"/>
    </w:rPr>
  </w:style>
  <w:style w:styleId="Style_37_ch" w:type="character">
    <w:name w:val="xl26"/>
    <w:basedOn w:val="Style_8_ch"/>
    <w:link w:val="Style_37"/>
    <w:rPr>
      <w:sz w:val="24"/>
    </w:rPr>
  </w:style>
  <w:style w:styleId="Style_38" w:type="paragraph">
    <w:name w:val="Обычный нумерованный текст"/>
    <w:basedOn w:val="Style_11"/>
    <w:link w:val="Style_38_ch"/>
    <w:pPr>
      <w:keepNext w:val="0"/>
      <w:keepLines w:val="0"/>
      <w:widowControl w:val="0"/>
      <w:ind/>
    </w:pPr>
  </w:style>
  <w:style w:styleId="Style_38_ch" w:type="character">
    <w:name w:val="Обычный нумерованный текст"/>
    <w:basedOn w:val="Style_11_ch"/>
    <w:link w:val="Style_38"/>
  </w:style>
  <w:style w:styleId="Style_39" w:type="paragraph">
    <w:name w:val="Стиль Абзац списка + 14 пт По ширине После:  0 пт Междустр.интер..."/>
    <w:basedOn w:val="Style_5"/>
    <w:link w:val="Style_39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39_ch" w:type="character">
    <w:name w:val="Стиль Абзац списка + 14 пт По ширине После:  0 пт Междустр.интер..."/>
    <w:basedOn w:val="Style_5_ch"/>
    <w:link w:val="Style_39"/>
    <w:rPr>
      <w:rFonts w:ascii="Times New Roman" w:hAnsi="Times New Roman"/>
      <w:sz w:val="28"/>
    </w:rPr>
  </w:style>
  <w:style w:styleId="Style_40" w:type="paragraph">
    <w:name w:val="Document Map"/>
    <w:basedOn w:val="Style_8"/>
    <w:link w:val="Style_40_ch"/>
    <w:pPr>
      <w:widowControl w:val="0"/>
      <w:ind/>
      <w:jc w:val="left"/>
    </w:pPr>
    <w:rPr>
      <w:rFonts w:ascii="Tahoma" w:hAnsi="Tahoma"/>
      <w:sz w:val="20"/>
    </w:rPr>
  </w:style>
  <w:style w:styleId="Style_40_ch" w:type="character">
    <w:name w:val="Document Map"/>
    <w:basedOn w:val="Style_8_ch"/>
    <w:link w:val="Style_40"/>
    <w:rPr>
      <w:rFonts w:ascii="Tahoma" w:hAnsi="Tahoma"/>
      <w:sz w:val="20"/>
    </w:rPr>
  </w:style>
  <w:style w:styleId="Style_41" w:type="paragraph">
    <w:name w:val="annotation text"/>
    <w:basedOn w:val="Style_8"/>
    <w:link w:val="Style_41_ch"/>
    <w:pPr>
      <w:ind/>
      <w:jc w:val="left"/>
    </w:pPr>
    <w:rPr>
      <w:sz w:val="20"/>
    </w:rPr>
  </w:style>
  <w:style w:styleId="Style_41_ch" w:type="character">
    <w:name w:val="annotation text"/>
    <w:basedOn w:val="Style_8_ch"/>
    <w:link w:val="Style_41"/>
    <w:rPr>
      <w:sz w:val="20"/>
    </w:rPr>
  </w:style>
  <w:style w:styleId="Style_42" w:type="paragraph">
    <w:name w:val="xl37"/>
    <w:basedOn w:val="Style_8"/>
    <w:link w:val="Style_42_ch"/>
    <w:pPr>
      <w:spacing w:afterAutospacing="on" w:beforeAutospacing="on"/>
      <w:ind/>
      <w:jc w:val="left"/>
    </w:pPr>
    <w:rPr>
      <w:b w:val="1"/>
      <w:sz w:val="24"/>
    </w:rPr>
  </w:style>
  <w:style w:styleId="Style_42_ch" w:type="character">
    <w:name w:val="xl37"/>
    <w:basedOn w:val="Style_8_ch"/>
    <w:link w:val="Style_42"/>
    <w:rPr>
      <w:b w:val="1"/>
      <w:sz w:val="24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Body Text 2"/>
    <w:basedOn w:val="Style_8"/>
    <w:link w:val="Style_44_ch"/>
    <w:pPr>
      <w:widowControl w:val="0"/>
      <w:spacing w:after="120" w:line="480" w:lineRule="auto"/>
      <w:ind/>
      <w:jc w:val="left"/>
    </w:pPr>
    <w:rPr>
      <w:sz w:val="20"/>
    </w:rPr>
  </w:style>
  <w:style w:styleId="Style_44_ch" w:type="character">
    <w:name w:val="Body Text 2"/>
    <w:basedOn w:val="Style_8_ch"/>
    <w:link w:val="Style_44"/>
    <w:rPr>
      <w:sz w:val="20"/>
    </w:rPr>
  </w:style>
  <w:style w:styleId="Style_45" w:type="paragraph">
    <w:name w:val="Пункт"/>
    <w:basedOn w:val="Style_8"/>
    <w:link w:val="Style_45_ch"/>
    <w:pPr>
      <w:numPr>
        <w:ilvl w:val="2"/>
        <w:numId w:val="13"/>
      </w:numPr>
    </w:pPr>
  </w:style>
  <w:style w:styleId="Style_45_ch" w:type="character">
    <w:name w:val="Пункт"/>
    <w:basedOn w:val="Style_8_ch"/>
    <w:link w:val="Style_45"/>
  </w:style>
  <w:style w:styleId="Style_46" w:type="paragraph">
    <w:name w:val="Содержимое таблицы"/>
    <w:basedOn w:val="Style_8"/>
    <w:link w:val="Style_46_ch"/>
    <w:pPr>
      <w:widowControl w:val="0"/>
      <w:ind/>
      <w:jc w:val="left"/>
    </w:pPr>
    <w:rPr>
      <w:sz w:val="24"/>
    </w:rPr>
  </w:style>
  <w:style w:styleId="Style_46_ch" w:type="character">
    <w:name w:val="Содержимое таблицы"/>
    <w:basedOn w:val="Style_8_ch"/>
    <w:link w:val="Style_46"/>
    <w:rPr>
      <w:sz w:val="24"/>
    </w:rPr>
  </w:style>
  <w:style w:styleId="Style_47" w:type="paragraph">
    <w:name w:val="Preformat"/>
    <w:link w:val="Style_47_ch"/>
    <w:rPr>
      <w:rFonts w:ascii="Courier New" w:hAnsi="Courier New"/>
      <w:sz w:val="28"/>
    </w:rPr>
  </w:style>
  <w:style w:styleId="Style_47_ch" w:type="character">
    <w:name w:val="Preformat"/>
    <w:link w:val="Style_47"/>
    <w:rPr>
      <w:rFonts w:ascii="Courier New" w:hAnsi="Courier New"/>
      <w:sz w:val="28"/>
    </w:rPr>
  </w:style>
  <w:style w:styleId="Style_48" w:type="paragraph">
    <w:name w:val="Пункт б/н"/>
    <w:basedOn w:val="Style_8"/>
    <w:link w:val="Style_48_ch"/>
    <w:pPr>
      <w:tabs>
        <w:tab w:leader="none" w:pos="1134" w:val="left"/>
      </w:tabs>
      <w:spacing w:line="360" w:lineRule="auto"/>
      <w:ind w:firstLine="567"/>
    </w:pPr>
    <w:rPr>
      <w:sz w:val="22"/>
    </w:rPr>
  </w:style>
  <w:style w:styleId="Style_48_ch" w:type="character">
    <w:name w:val="Пункт б/н"/>
    <w:basedOn w:val="Style_8_ch"/>
    <w:link w:val="Style_48"/>
    <w:rPr>
      <w:sz w:val="22"/>
    </w:rPr>
  </w:style>
  <w:style w:styleId="Style_49" w:type="paragraph">
    <w:name w:val="annotation subject"/>
    <w:basedOn w:val="Style_41"/>
    <w:next w:val="Style_41"/>
    <w:link w:val="Style_49_ch"/>
    <w:pPr>
      <w:ind/>
      <w:jc w:val="both"/>
    </w:pPr>
    <w:rPr>
      <w:b w:val="1"/>
    </w:rPr>
  </w:style>
  <w:style w:styleId="Style_49_ch" w:type="character">
    <w:name w:val="annotation subject"/>
    <w:basedOn w:val="Style_41_ch"/>
    <w:link w:val="Style_49"/>
    <w:rPr>
      <w:b w:val="1"/>
    </w:rPr>
  </w:style>
  <w:style w:styleId="Style_50" w:type="paragraph">
    <w:name w:val="xl40"/>
    <w:basedOn w:val="Style_8"/>
    <w:link w:val="Style_50_ch"/>
    <w:pPr>
      <w:spacing w:afterAutospacing="on" w:beforeAutospacing="on"/>
      <w:ind/>
      <w:jc w:val="center"/>
    </w:pPr>
    <w:rPr>
      <w:sz w:val="24"/>
    </w:rPr>
  </w:style>
  <w:style w:styleId="Style_50_ch" w:type="character">
    <w:name w:val="xl40"/>
    <w:basedOn w:val="Style_8_ch"/>
    <w:link w:val="Style_50"/>
    <w:rPr>
      <w:sz w:val="24"/>
    </w:rPr>
  </w:style>
  <w:style w:styleId="Style_51" w:type="paragraph">
    <w:name w:val="Знак"/>
    <w:basedOn w:val="Style_8"/>
    <w:link w:val="Style_51_ch"/>
    <w:pPr>
      <w:spacing w:after="160" w:line="240" w:lineRule="exact"/>
      <w:ind/>
      <w:jc w:val="left"/>
    </w:pPr>
    <w:rPr>
      <w:rFonts w:ascii="Verdana" w:hAnsi="Verdana"/>
      <w:sz w:val="20"/>
    </w:rPr>
  </w:style>
  <w:style w:styleId="Style_51_ch" w:type="character">
    <w:name w:val="Знак"/>
    <w:basedOn w:val="Style_8_ch"/>
    <w:link w:val="Style_51"/>
    <w:rPr>
      <w:rFonts w:ascii="Verdana" w:hAnsi="Verdana"/>
      <w:sz w:val="20"/>
    </w:rPr>
  </w:style>
  <w:style w:styleId="Style_52" w:type="paragraph">
    <w:name w:val="xl27"/>
    <w:basedOn w:val="Style_8"/>
    <w:link w:val="Style_52_ch"/>
    <w:pPr>
      <w:spacing w:afterAutospacing="on" w:beforeAutospacing="on"/>
      <w:ind/>
      <w:jc w:val="center"/>
    </w:pPr>
    <w:rPr>
      <w:sz w:val="24"/>
    </w:rPr>
  </w:style>
  <w:style w:styleId="Style_52_ch" w:type="character">
    <w:name w:val="xl27"/>
    <w:basedOn w:val="Style_8_ch"/>
    <w:link w:val="Style_52"/>
    <w:rPr>
      <w:sz w:val="24"/>
    </w:rPr>
  </w:style>
  <w:style w:styleId="Style_53" w:type="paragraph">
    <w:name w:val="HeadDoc"/>
    <w:link w:val="Style_53_ch"/>
    <w:pPr>
      <w:keepLines w:val="1"/>
      <w:ind/>
      <w:jc w:val="both"/>
    </w:pPr>
    <w:rPr>
      <w:sz w:val="28"/>
    </w:rPr>
  </w:style>
  <w:style w:styleId="Style_53_ch" w:type="character">
    <w:name w:val="HeadDoc"/>
    <w:link w:val="Style_53"/>
    <w:rPr>
      <w:sz w:val="28"/>
    </w:rPr>
  </w:style>
  <w:style w:styleId="Style_54" w:type="paragraph">
    <w:name w:val="xl31"/>
    <w:basedOn w:val="Style_8"/>
    <w:link w:val="Style_54_ch"/>
    <w:pPr>
      <w:spacing w:afterAutospacing="on" w:beforeAutospacing="on"/>
      <w:ind/>
      <w:jc w:val="center"/>
    </w:pPr>
    <w:rPr>
      <w:sz w:val="24"/>
    </w:rPr>
  </w:style>
  <w:style w:styleId="Style_54_ch" w:type="character">
    <w:name w:val="xl31"/>
    <w:basedOn w:val="Style_8_ch"/>
    <w:link w:val="Style_54"/>
    <w:rPr>
      <w:sz w:val="24"/>
    </w:rPr>
  </w:style>
  <w:style w:styleId="Style_55" w:type="paragraph">
    <w:name w:val="ConsNonformat"/>
    <w:link w:val="Style_55_ch"/>
    <w:pPr>
      <w:widowControl w:val="0"/>
      <w:ind/>
    </w:pPr>
    <w:rPr>
      <w:rFonts w:ascii="Courier New" w:hAnsi="Courier New"/>
      <w:sz w:val="28"/>
    </w:rPr>
  </w:style>
  <w:style w:styleId="Style_55_ch" w:type="character">
    <w:name w:val="ConsNonformat"/>
    <w:link w:val="Style_55"/>
    <w:rPr>
      <w:rFonts w:ascii="Courier New" w:hAnsi="Courier New"/>
      <w:sz w:val="28"/>
    </w:rPr>
  </w:style>
  <w:style w:styleId="Style_56" w:type="paragraph">
    <w:name w:val="Словарная статья"/>
    <w:basedOn w:val="Style_8"/>
    <w:next w:val="Style_8"/>
    <w:link w:val="Style_56_ch"/>
    <w:pPr>
      <w:ind w:right="118"/>
    </w:pPr>
    <w:rPr>
      <w:rFonts w:ascii="Arial" w:hAnsi="Arial"/>
      <w:sz w:val="20"/>
    </w:rPr>
  </w:style>
  <w:style w:styleId="Style_56_ch" w:type="character">
    <w:name w:val="Словарная статья"/>
    <w:basedOn w:val="Style_8_ch"/>
    <w:link w:val="Style_56"/>
    <w:rPr>
      <w:rFonts w:ascii="Arial" w:hAnsi="Arial"/>
      <w:sz w:val="20"/>
    </w:rPr>
  </w:style>
  <w:style w:styleId="Style_11" w:type="paragraph">
    <w:name w:val="Body Text"/>
    <w:basedOn w:val="Style_10"/>
    <w:link w:val="Style_11_ch"/>
    <w:pPr>
      <w:numPr>
        <w:ilvl w:val="2"/>
        <w:numId w:val="3"/>
      </w:numPr>
      <w:spacing w:before="0"/>
      <w:ind/>
    </w:pPr>
    <w:rPr>
      <w:spacing w:val="-1"/>
    </w:rPr>
  </w:style>
  <w:style w:styleId="Style_11_ch" w:type="character">
    <w:name w:val="Body Text"/>
    <w:basedOn w:val="Style_10_ch"/>
    <w:link w:val="Style_11"/>
    <w:rPr>
      <w:spacing w:val="-1"/>
    </w:rPr>
  </w:style>
  <w:style w:styleId="Style_57" w:type="paragraph">
    <w:name w:val="xl33"/>
    <w:basedOn w:val="Style_8"/>
    <w:link w:val="Style_57_ch"/>
    <w:pPr>
      <w:spacing w:afterAutospacing="on" w:beforeAutospacing="on"/>
      <w:ind/>
      <w:jc w:val="right"/>
    </w:pPr>
    <w:rPr>
      <w:sz w:val="24"/>
    </w:rPr>
  </w:style>
  <w:style w:styleId="Style_57_ch" w:type="character">
    <w:name w:val="xl33"/>
    <w:basedOn w:val="Style_8_ch"/>
    <w:link w:val="Style_57"/>
    <w:rPr>
      <w:sz w:val="24"/>
    </w:rPr>
  </w:style>
  <w:style w:styleId="Style_58" w:type="paragraph">
    <w:name w:val="Body Text Indent 2"/>
    <w:basedOn w:val="Style_8"/>
    <w:link w:val="Style_58_ch"/>
    <w:pPr>
      <w:spacing w:after="120" w:line="480" w:lineRule="auto"/>
      <w:ind w:firstLine="0" w:left="283"/>
      <w:jc w:val="left"/>
    </w:pPr>
    <w:rPr>
      <w:sz w:val="24"/>
    </w:rPr>
  </w:style>
  <w:style w:styleId="Style_58_ch" w:type="character">
    <w:name w:val="Body Text Indent 2"/>
    <w:basedOn w:val="Style_8_ch"/>
    <w:link w:val="Style_58"/>
    <w:rPr>
      <w:sz w:val="24"/>
    </w:rPr>
  </w:style>
  <w:style w:styleId="Style_59" w:type="paragraph">
    <w:name w:val="Пункт-3"/>
    <w:basedOn w:val="Style_8"/>
    <w:link w:val="Style_59_ch"/>
    <w:pPr>
      <w:tabs>
        <w:tab w:leader="none" w:pos="1985" w:val="left"/>
      </w:tabs>
      <w:ind w:firstLine="709"/>
    </w:pPr>
  </w:style>
  <w:style w:styleId="Style_59_ch" w:type="character">
    <w:name w:val="Пункт-3"/>
    <w:basedOn w:val="Style_8_ch"/>
    <w:link w:val="Style_59"/>
  </w:style>
  <w:style w:styleId="Style_60" w:type="paragraph">
    <w:name w:val="Normal (Web)"/>
    <w:basedOn w:val="Style_8"/>
    <w:link w:val="Style_60_ch"/>
    <w:pPr>
      <w:spacing w:afterAutospacing="on" w:beforeAutospacing="on"/>
      <w:ind/>
      <w:jc w:val="left"/>
    </w:pPr>
    <w:rPr>
      <w:sz w:val="24"/>
    </w:rPr>
  </w:style>
  <w:style w:styleId="Style_60_ch" w:type="character">
    <w:name w:val="Normal (Web)"/>
    <w:basedOn w:val="Style_8_ch"/>
    <w:link w:val="Style_60"/>
    <w:rPr>
      <w:sz w:val="24"/>
    </w:rPr>
  </w:style>
  <w:style w:styleId="Style_61" w:type="paragraph">
    <w:name w:val="Пункт-7"/>
    <w:basedOn w:val="Style_8"/>
    <w:link w:val="Style_61_ch"/>
    <w:pPr>
      <w:tabs>
        <w:tab w:leader="none" w:pos="360" w:val="left"/>
      </w:tabs>
      <w:ind w:firstLine="709"/>
    </w:pPr>
  </w:style>
  <w:style w:styleId="Style_61_ch" w:type="character">
    <w:name w:val="Пункт-7"/>
    <w:basedOn w:val="Style_8_ch"/>
    <w:link w:val="Style_61"/>
  </w:style>
  <w:style w:styleId="Style_62" w:type="paragraph">
    <w:name w:val="toc 3"/>
    <w:basedOn w:val="Style_8"/>
    <w:next w:val="Style_8"/>
    <w:link w:val="Style_62_ch"/>
    <w:uiPriority w:val="39"/>
    <w:pPr>
      <w:ind w:firstLine="0" w:left="560"/>
      <w:jc w:val="left"/>
    </w:pPr>
    <w:rPr>
      <w:rFonts w:ascii="Calibri" w:hAnsi="Calibri"/>
      <w:sz w:val="20"/>
    </w:rPr>
  </w:style>
  <w:style w:styleId="Style_62_ch" w:type="character">
    <w:name w:val="toc 3"/>
    <w:basedOn w:val="Style_8_ch"/>
    <w:link w:val="Style_62"/>
    <w:rPr>
      <w:rFonts w:ascii="Calibri" w:hAnsi="Calibri"/>
      <w:sz w:val="20"/>
    </w:rPr>
  </w:style>
  <w:style w:styleId="Style_63" w:type="paragraph">
    <w:name w:val="Header Char"/>
    <w:link w:val="Style_63_ch"/>
    <w:rPr>
      <w:rFonts w:ascii="Times New Roman" w:hAnsi="Times New Roman"/>
      <w:sz w:val="24"/>
    </w:rPr>
  </w:style>
  <w:style w:styleId="Style_63_ch" w:type="character">
    <w:name w:val="Header Char"/>
    <w:link w:val="Style_63"/>
    <w:rPr>
      <w:rFonts w:ascii="Times New Roman" w:hAnsi="Times New Roman"/>
      <w:sz w:val="24"/>
    </w:rPr>
  </w:style>
  <w:style w:styleId="Style_64" w:type="paragraph">
    <w:name w:val="xl90"/>
    <w:basedOn w:val="Style_8"/>
    <w:link w:val="Style_64_ch"/>
    <w:pPr>
      <w:spacing w:afterAutospacing="on" w:beforeAutospacing="on"/>
      <w:ind/>
      <w:jc w:val="center"/>
    </w:pPr>
    <w:rPr>
      <w:rFonts w:ascii="Arial" w:hAnsi="Arial"/>
      <w:b w:val="1"/>
      <w:color w:val="333300"/>
      <w:sz w:val="16"/>
    </w:rPr>
  </w:style>
  <w:style w:styleId="Style_64_ch" w:type="character">
    <w:name w:val="xl90"/>
    <w:basedOn w:val="Style_8_ch"/>
    <w:link w:val="Style_64"/>
    <w:rPr>
      <w:rFonts w:ascii="Arial" w:hAnsi="Arial"/>
      <w:b w:val="1"/>
      <w:color w:val="333300"/>
      <w:sz w:val="16"/>
    </w:rPr>
  </w:style>
  <w:style w:styleId="Style_65" w:type="paragraph">
    <w:name w:val="oaeno niinee"/>
    <w:basedOn w:val="Style_8"/>
    <w:link w:val="Style_65_ch"/>
    <w:rPr>
      <w:sz w:val="24"/>
    </w:rPr>
  </w:style>
  <w:style w:styleId="Style_65_ch" w:type="character">
    <w:name w:val="oaeno niinee"/>
    <w:basedOn w:val="Style_8_ch"/>
    <w:link w:val="Style_65"/>
    <w:rPr>
      <w:sz w:val="24"/>
    </w:rPr>
  </w:style>
  <w:style w:styleId="Style_66" w:type="paragraph">
    <w:name w:val="ConsPlusNonformat"/>
    <w:link w:val="Style_66_ch"/>
    <w:pPr>
      <w:widowControl w:val="0"/>
      <w:ind/>
    </w:pPr>
    <w:rPr>
      <w:rFonts w:ascii="Courier New" w:hAnsi="Courier New"/>
      <w:sz w:val="28"/>
    </w:rPr>
  </w:style>
  <w:style w:styleId="Style_66_ch" w:type="character">
    <w:name w:val="ConsPlusNonformat"/>
    <w:link w:val="Style_66"/>
    <w:rPr>
      <w:rFonts w:ascii="Courier New" w:hAnsi="Courier New"/>
      <w:sz w:val="28"/>
    </w:rPr>
  </w:style>
  <w:style w:styleId="Style_67" w:type="paragraph">
    <w:name w:val="Emphasis"/>
    <w:link w:val="Style_67_ch"/>
    <w:rPr>
      <w:i w:val="1"/>
    </w:rPr>
  </w:style>
  <w:style w:styleId="Style_67_ch" w:type="character">
    <w:name w:val="Emphasis"/>
    <w:link w:val="Style_67"/>
    <w:rPr>
      <w:i w:val="1"/>
    </w:rPr>
  </w:style>
  <w:style w:styleId="Style_68" w:type="paragraph">
    <w:name w:val="Абзац списка2"/>
    <w:basedOn w:val="Style_8"/>
    <w:link w:val="Style_68_ch"/>
    <w:pPr>
      <w:widowControl w:val="0"/>
      <w:ind w:firstLine="0" w:left="720"/>
      <w:jc w:val="left"/>
    </w:pPr>
    <w:rPr>
      <w:sz w:val="20"/>
    </w:rPr>
  </w:style>
  <w:style w:styleId="Style_68_ch" w:type="character">
    <w:name w:val="Абзац списка2"/>
    <w:basedOn w:val="Style_8_ch"/>
    <w:link w:val="Style_68"/>
    <w:rPr>
      <w:sz w:val="20"/>
    </w:rPr>
  </w:style>
  <w:style w:styleId="Style_69" w:type="paragraph">
    <w:link w:val="Style_69_ch"/>
    <w:semiHidden w:val="1"/>
    <w:unhideWhenUsed w:val="1"/>
    <w:rPr>
      <w:sz w:val="28"/>
    </w:rPr>
  </w:style>
  <w:style w:styleId="Style_69_ch" w:type="character">
    <w:link w:val="Style_69"/>
    <w:semiHidden w:val="1"/>
    <w:unhideWhenUsed w:val="1"/>
    <w:rPr>
      <w:sz w:val="28"/>
    </w:rPr>
  </w:style>
  <w:style w:styleId="Style_70" w:type="paragraph">
    <w:name w:val="padding_left181"/>
    <w:link w:val="Style_70_ch"/>
  </w:style>
  <w:style w:styleId="Style_70_ch" w:type="character">
    <w:name w:val="padding_left181"/>
    <w:link w:val="Style_70"/>
  </w:style>
  <w:style w:styleId="Style_71" w:type="paragraph">
    <w:name w:val="Body Text 24"/>
    <w:basedOn w:val="Style_8"/>
    <w:link w:val="Style_71_ch"/>
    <w:pPr>
      <w:ind w:firstLine="0" w:left="284"/>
    </w:pPr>
    <w:rPr>
      <w:rFonts w:ascii="Arial" w:hAnsi="Arial"/>
      <w:sz w:val="22"/>
    </w:rPr>
  </w:style>
  <w:style w:styleId="Style_71_ch" w:type="character">
    <w:name w:val="Body Text 24"/>
    <w:basedOn w:val="Style_8_ch"/>
    <w:link w:val="Style_71"/>
    <w:rPr>
      <w:rFonts w:ascii="Arial" w:hAnsi="Arial"/>
      <w:sz w:val="22"/>
    </w:rPr>
  </w:style>
  <w:style w:styleId="Style_72" w:type="paragraph">
    <w:name w:val="Основной текст (2) + Не полужирный"/>
    <w:link w:val="Style_72_ch"/>
    <w:rPr>
      <w:b w:val="1"/>
      <w:sz w:val="24"/>
      <w:highlight w:val="white"/>
    </w:rPr>
  </w:style>
  <w:style w:styleId="Style_72_ch" w:type="character">
    <w:name w:val="Основной текст (2) + Не полужирный"/>
    <w:link w:val="Style_72"/>
    <w:rPr>
      <w:b w:val="1"/>
      <w:sz w:val="24"/>
      <w:highlight w:val="white"/>
    </w:rPr>
  </w:style>
  <w:style w:styleId="Style_73" w:type="paragraph">
    <w:name w:val="List Bullet"/>
    <w:basedOn w:val="Style_8"/>
    <w:link w:val="Style_73_ch"/>
    <w:pPr>
      <w:widowControl w:val="0"/>
      <w:ind/>
    </w:pPr>
    <w:rPr>
      <w:sz w:val="22"/>
    </w:rPr>
  </w:style>
  <w:style w:styleId="Style_73_ch" w:type="character">
    <w:name w:val="List Bullet"/>
    <w:basedOn w:val="Style_8_ch"/>
    <w:link w:val="Style_73"/>
    <w:rPr>
      <w:sz w:val="22"/>
    </w:rPr>
  </w:style>
  <w:style w:styleId="Style_74" w:type="paragraph">
    <w:name w:val="heading 5"/>
    <w:basedOn w:val="Style_8"/>
    <w:next w:val="Style_8"/>
    <w:link w:val="Style_74_ch"/>
    <w:uiPriority w:val="9"/>
    <w:qFormat/>
    <w:pPr>
      <w:spacing w:after="60" w:before="240"/>
      <w:ind/>
      <w:jc w:val="left"/>
      <w:outlineLvl w:val="4"/>
    </w:pPr>
    <w:rPr>
      <w:b w:val="1"/>
      <w:i w:val="1"/>
      <w:sz w:val="26"/>
    </w:rPr>
  </w:style>
  <w:style w:styleId="Style_74_ch" w:type="character">
    <w:name w:val="heading 5"/>
    <w:basedOn w:val="Style_8_ch"/>
    <w:link w:val="Style_74"/>
    <w:rPr>
      <w:b w:val="1"/>
      <w:i w:val="1"/>
      <w:sz w:val="26"/>
    </w:rPr>
  </w:style>
  <w:style w:styleId="Style_75" w:type="paragraph">
    <w:name w:val="Список1"/>
    <w:basedOn w:val="Style_9"/>
    <w:link w:val="Style_75_ch"/>
    <w:pPr>
      <w:numPr>
        <w:ilvl w:val="0"/>
        <w:numId w:val="14"/>
      </w:numPr>
      <w:spacing w:after="200" w:line="276" w:lineRule="auto"/>
      <w:ind/>
    </w:pPr>
  </w:style>
  <w:style w:styleId="Style_75_ch" w:type="character">
    <w:name w:val="Список1"/>
    <w:basedOn w:val="Style_9_ch"/>
    <w:link w:val="Style_75"/>
  </w:style>
  <w:style w:styleId="Style_4" w:type="paragraph">
    <w:name w:val="heading 1"/>
    <w:basedOn w:val="Style_8"/>
    <w:next w:val="Style_8"/>
    <w:link w:val="Style_4_ch"/>
    <w:uiPriority w:val="9"/>
    <w:qFormat/>
    <w:pPr>
      <w:keepNext w:val="1"/>
      <w:keepLines w:val="1"/>
      <w:numPr>
        <w:ilvl w:val="0"/>
        <w:numId w:val="13"/>
      </w:numPr>
      <w:spacing w:before="120"/>
      <w:ind/>
      <w:jc w:val="center"/>
      <w:outlineLvl w:val="0"/>
    </w:pPr>
    <w:rPr>
      <w:b w:val="1"/>
    </w:rPr>
  </w:style>
  <w:style w:styleId="Style_4_ch" w:type="character">
    <w:name w:val="heading 1"/>
    <w:basedOn w:val="Style_8_ch"/>
    <w:link w:val="Style_4"/>
    <w:rPr>
      <w:b w:val="1"/>
    </w:rPr>
  </w:style>
  <w:style w:styleId="Style_76" w:type="paragraph">
    <w:name w:val="Без интервала1"/>
    <w:link w:val="Style_76_ch"/>
    <w:rPr>
      <w:rFonts w:ascii="Calibri" w:hAnsi="Calibri"/>
      <w:sz w:val="22"/>
    </w:rPr>
  </w:style>
  <w:style w:styleId="Style_76_ch" w:type="character">
    <w:name w:val="Без интервала1"/>
    <w:link w:val="Style_76"/>
    <w:rPr>
      <w:rFonts w:ascii="Calibri" w:hAnsi="Calibri"/>
      <w:sz w:val="22"/>
    </w:rPr>
  </w:style>
  <w:style w:styleId="Style_77" w:type="paragraph">
    <w:name w:val="FollowedHyperlink"/>
    <w:link w:val="Style_77_ch"/>
    <w:rPr>
      <w:color w:val="800080"/>
      <w:u w:val="single"/>
    </w:rPr>
  </w:style>
  <w:style w:styleId="Style_77_ch" w:type="character">
    <w:name w:val="FollowedHyperlink"/>
    <w:link w:val="Style_77"/>
    <w:rPr>
      <w:color w:val="800080"/>
      <w:u w:val="single"/>
    </w:rPr>
  </w:style>
  <w:style w:styleId="Style_78" w:type="paragraph">
    <w:name w:val="Iau?iue"/>
    <w:link w:val="Style_78_ch"/>
    <w:rPr>
      <w:sz w:val="28"/>
    </w:rPr>
  </w:style>
  <w:style w:styleId="Style_78_ch" w:type="character">
    <w:name w:val="Iau?iue"/>
    <w:link w:val="Style_78"/>
    <w:rPr>
      <w:sz w:val="28"/>
    </w:rPr>
  </w:style>
  <w:style w:styleId="Style_79" w:type="paragraph">
    <w:name w:val="xl38"/>
    <w:basedOn w:val="Style_8"/>
    <w:link w:val="Style_79_ch"/>
    <w:pPr>
      <w:spacing w:afterAutospacing="on" w:beforeAutospacing="on"/>
      <w:ind/>
      <w:jc w:val="left"/>
    </w:pPr>
    <w:rPr>
      <w:b w:val="1"/>
      <w:sz w:val="24"/>
    </w:rPr>
  </w:style>
  <w:style w:styleId="Style_79_ch" w:type="character">
    <w:name w:val="xl38"/>
    <w:basedOn w:val="Style_8_ch"/>
    <w:link w:val="Style_79"/>
    <w:rPr>
      <w:b w:val="1"/>
      <w:sz w:val="24"/>
    </w:rPr>
  </w:style>
  <w:style w:styleId="Style_80" w:type="paragraph">
    <w:name w:val="Font Style13"/>
    <w:link w:val="Style_80_ch"/>
    <w:rPr>
      <w:rFonts w:ascii="Times New Roman" w:hAnsi="Times New Roman"/>
      <w:sz w:val="24"/>
    </w:rPr>
  </w:style>
  <w:style w:styleId="Style_80_ch" w:type="character">
    <w:name w:val="Font Style13"/>
    <w:link w:val="Style_80"/>
    <w:rPr>
      <w:rFonts w:ascii="Times New Roman" w:hAnsi="Times New Roman"/>
      <w:sz w:val="24"/>
    </w:rPr>
  </w:style>
  <w:style w:styleId="Style_81" w:type="paragraph">
    <w:name w:val="Таблицы (моноширинный)"/>
    <w:basedOn w:val="Style_8"/>
    <w:next w:val="Style_8"/>
    <w:link w:val="Style_81_ch"/>
    <w:pPr>
      <w:widowControl w:val="0"/>
      <w:ind/>
    </w:pPr>
    <w:rPr>
      <w:rFonts w:ascii="Courier New" w:hAnsi="Courier New"/>
      <w:sz w:val="20"/>
    </w:rPr>
  </w:style>
  <w:style w:styleId="Style_81_ch" w:type="character">
    <w:name w:val="Таблицы (моноширинный)"/>
    <w:basedOn w:val="Style_8_ch"/>
    <w:link w:val="Style_81"/>
    <w:rPr>
      <w:rFonts w:ascii="Courier New" w:hAnsi="Courier New"/>
      <w:sz w:val="20"/>
    </w:rPr>
  </w:style>
  <w:style w:styleId="Style_82" w:type="paragraph">
    <w:name w:val="footer"/>
    <w:basedOn w:val="Style_8"/>
    <w:link w:val="Style_82_ch"/>
    <w:pPr>
      <w:tabs>
        <w:tab w:leader="none" w:pos="4677" w:val="center"/>
        <w:tab w:leader="none" w:pos="9355" w:val="right"/>
      </w:tabs>
      <w:ind/>
    </w:pPr>
  </w:style>
  <w:style w:styleId="Style_82_ch" w:type="character">
    <w:name w:val="footer"/>
    <w:basedOn w:val="Style_8_ch"/>
    <w:link w:val="Style_82"/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83" w:type="paragraph">
    <w:name w:val="Footnote"/>
    <w:basedOn w:val="Style_8"/>
    <w:link w:val="Style_83_ch"/>
    <w:rPr>
      <w:sz w:val="20"/>
    </w:rPr>
  </w:style>
  <w:style w:styleId="Style_83_ch" w:type="character">
    <w:name w:val="Footnote"/>
    <w:basedOn w:val="Style_8_ch"/>
    <w:link w:val="Style_83"/>
    <w:rPr>
      <w:sz w:val="20"/>
    </w:rPr>
  </w:style>
  <w:style w:styleId="Style_84" w:type="paragraph">
    <w:link w:val="Style_84_ch"/>
    <w:semiHidden w:val="1"/>
    <w:unhideWhenUsed w:val="1"/>
    <w:rPr>
      <w:sz w:val="24"/>
    </w:rPr>
  </w:style>
  <w:style w:styleId="Style_84_ch" w:type="character">
    <w:link w:val="Style_84"/>
    <w:semiHidden w:val="1"/>
    <w:unhideWhenUsed w:val="1"/>
    <w:rPr>
      <w:sz w:val="24"/>
    </w:rPr>
  </w:style>
  <w:style w:styleId="Style_85" w:type="paragraph">
    <w:name w:val="ConsNormal"/>
    <w:link w:val="Style_85_ch"/>
    <w:pPr>
      <w:widowControl w:val="0"/>
      <w:ind w:firstLine="720"/>
    </w:pPr>
    <w:rPr>
      <w:rFonts w:ascii="Arial" w:hAnsi="Arial"/>
      <w:sz w:val="28"/>
    </w:rPr>
  </w:style>
  <w:style w:styleId="Style_85_ch" w:type="character">
    <w:name w:val="ConsNormal"/>
    <w:link w:val="Style_85"/>
    <w:rPr>
      <w:rFonts w:ascii="Arial" w:hAnsi="Arial"/>
      <w:sz w:val="28"/>
    </w:rPr>
  </w:style>
  <w:style w:styleId="Style_3" w:type="paragraph">
    <w:name w:val="toc 1"/>
    <w:basedOn w:val="Style_8"/>
    <w:next w:val="Style_8"/>
    <w:link w:val="Style_3_ch"/>
    <w:uiPriority w:val="39"/>
  </w:style>
  <w:style w:styleId="Style_3_ch" w:type="character">
    <w:name w:val="toc 1"/>
    <w:basedOn w:val="Style_8_ch"/>
    <w:link w:val="Style_3"/>
  </w:style>
  <w:style w:styleId="Style_86" w:type="paragraph">
    <w:name w:val="!осн"/>
    <w:basedOn w:val="Style_8"/>
    <w:link w:val="Style_86_ch"/>
    <w:pPr>
      <w:ind w:firstLine="567"/>
      <w:jc w:val="left"/>
    </w:pPr>
    <w:rPr>
      <w:sz w:val="20"/>
    </w:rPr>
  </w:style>
  <w:style w:styleId="Style_86_ch" w:type="character">
    <w:name w:val="!осн"/>
    <w:basedOn w:val="Style_8_ch"/>
    <w:link w:val="Style_86"/>
    <w:rPr>
      <w:sz w:val="20"/>
    </w:rPr>
  </w:style>
  <w:style w:styleId="Style_87" w:type="paragraph">
    <w:name w:val="Header and Footer"/>
    <w:link w:val="Style_87_ch"/>
    <w:pPr>
      <w:spacing w:line="240" w:lineRule="auto"/>
      <w:ind/>
      <w:jc w:val="both"/>
    </w:pPr>
    <w:rPr>
      <w:rFonts w:ascii="XO Thames" w:hAnsi="XO Thames"/>
      <w:sz w:val="20"/>
    </w:rPr>
  </w:style>
  <w:style w:styleId="Style_87_ch" w:type="character">
    <w:name w:val="Header and Footer"/>
    <w:link w:val="Style_87"/>
    <w:rPr>
      <w:rFonts w:ascii="XO Thames" w:hAnsi="XO Thames"/>
      <w:sz w:val="20"/>
    </w:rPr>
  </w:style>
  <w:style w:styleId="Style_88" w:type="paragraph">
    <w:name w:val="Body Text Indent"/>
    <w:basedOn w:val="Style_8"/>
    <w:link w:val="Style_88_ch"/>
    <w:pPr>
      <w:spacing w:after="120"/>
      <w:ind w:firstLine="0" w:left="283"/>
      <w:jc w:val="left"/>
    </w:pPr>
    <w:rPr>
      <w:sz w:val="24"/>
    </w:rPr>
  </w:style>
  <w:style w:styleId="Style_88_ch" w:type="character">
    <w:name w:val="Body Text Indent"/>
    <w:basedOn w:val="Style_8_ch"/>
    <w:link w:val="Style_88"/>
    <w:rPr>
      <w:sz w:val="24"/>
    </w:rPr>
  </w:style>
  <w:style w:styleId="Style_5" w:type="paragraph">
    <w:name w:val="List Paragraph"/>
    <w:basedOn w:val="Style_8"/>
    <w:link w:val="Style_5_ch"/>
    <w:pPr>
      <w:spacing w:after="200" w:line="276" w:lineRule="auto"/>
      <w:ind w:firstLine="0" w:left="720"/>
      <w:contextualSpacing w:val="1"/>
      <w:jc w:val="left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89" w:type="paragraph">
    <w:name w:val="Контракт-подподпункт"/>
    <w:basedOn w:val="Style_8"/>
    <w:link w:val="Style_89_ch"/>
    <w:pPr>
      <w:numPr>
        <w:ilvl w:val="3"/>
        <w:numId w:val="15"/>
      </w:numPr>
    </w:pPr>
    <w:rPr>
      <w:sz w:val="24"/>
    </w:rPr>
  </w:style>
  <w:style w:styleId="Style_89_ch" w:type="character">
    <w:name w:val="Контракт-подподпункт"/>
    <w:basedOn w:val="Style_8_ch"/>
    <w:link w:val="Style_89"/>
    <w:rPr>
      <w:sz w:val="24"/>
    </w:rPr>
  </w:style>
  <w:style w:styleId="Style_90" w:type="paragraph">
    <w:name w:val="No Spacing"/>
    <w:link w:val="Style_90_ch"/>
    <w:pPr>
      <w:ind/>
      <w:jc w:val="both"/>
    </w:pPr>
    <w:rPr>
      <w:sz w:val="28"/>
    </w:rPr>
  </w:style>
  <w:style w:styleId="Style_90_ch" w:type="character">
    <w:name w:val="No Spacing"/>
    <w:link w:val="Style_90"/>
    <w:rPr>
      <w:sz w:val="28"/>
    </w:rPr>
  </w:style>
  <w:style w:styleId="Style_91" w:type="paragraph">
    <w:name w:val="toc 9"/>
    <w:basedOn w:val="Style_8"/>
    <w:next w:val="Style_8"/>
    <w:link w:val="Style_91_ch"/>
    <w:uiPriority w:val="39"/>
    <w:pPr>
      <w:ind w:firstLine="0" w:left="2240"/>
      <w:jc w:val="left"/>
    </w:pPr>
    <w:rPr>
      <w:rFonts w:ascii="Calibri" w:hAnsi="Calibri"/>
      <w:sz w:val="20"/>
    </w:rPr>
  </w:style>
  <w:style w:styleId="Style_91_ch" w:type="character">
    <w:name w:val="toc 9"/>
    <w:basedOn w:val="Style_8_ch"/>
    <w:link w:val="Style_91"/>
    <w:rPr>
      <w:rFonts w:ascii="Calibri" w:hAnsi="Calibri"/>
      <w:sz w:val="20"/>
    </w:rPr>
  </w:style>
  <w:style w:styleId="Style_92" w:type="paragraph">
    <w:name w:val="Plain Text"/>
    <w:basedOn w:val="Style_8"/>
    <w:link w:val="Style_92_ch"/>
    <w:pPr>
      <w:ind/>
      <w:jc w:val="left"/>
    </w:pPr>
    <w:rPr>
      <w:rFonts w:ascii="Courier New" w:hAnsi="Courier New"/>
      <w:sz w:val="20"/>
    </w:rPr>
  </w:style>
  <w:style w:styleId="Style_92_ch" w:type="character">
    <w:name w:val="Plain Text"/>
    <w:basedOn w:val="Style_8_ch"/>
    <w:link w:val="Style_92"/>
    <w:rPr>
      <w:rFonts w:ascii="Courier New" w:hAnsi="Courier New"/>
      <w:sz w:val="20"/>
    </w:rPr>
  </w:style>
  <w:style w:styleId="Style_93" w:type="paragraph">
    <w:name w:val="Текст1"/>
    <w:basedOn w:val="Style_8"/>
    <w:link w:val="Style_93_ch"/>
    <w:pPr>
      <w:ind/>
      <w:jc w:val="left"/>
    </w:pPr>
    <w:rPr>
      <w:rFonts w:ascii="Courier New" w:hAnsi="Courier New"/>
      <w:sz w:val="20"/>
    </w:rPr>
  </w:style>
  <w:style w:styleId="Style_93_ch" w:type="character">
    <w:name w:val="Текст1"/>
    <w:basedOn w:val="Style_8_ch"/>
    <w:link w:val="Style_93"/>
    <w:rPr>
      <w:rFonts w:ascii="Courier New" w:hAnsi="Courier New"/>
      <w:sz w:val="20"/>
    </w:rPr>
  </w:style>
  <w:style w:styleId="Style_94" w:type="paragraph">
    <w:link w:val="Style_94_ch"/>
    <w:semiHidden w:val="1"/>
    <w:unhideWhenUsed w:val="1"/>
    <w:rPr>
      <w:sz w:val="24"/>
    </w:rPr>
  </w:style>
  <w:style w:styleId="Style_94_ch" w:type="character">
    <w:link w:val="Style_94"/>
    <w:semiHidden w:val="1"/>
    <w:unhideWhenUsed w:val="1"/>
    <w:rPr>
      <w:sz w:val="24"/>
    </w:rPr>
  </w:style>
  <w:style w:styleId="Style_95" w:type="paragraph">
    <w:name w:val="Heading"/>
    <w:link w:val="Style_95_ch"/>
    <w:rPr>
      <w:rFonts w:ascii="Arial" w:hAnsi="Arial"/>
      <w:b w:val="1"/>
      <w:sz w:val="22"/>
    </w:rPr>
  </w:style>
  <w:style w:styleId="Style_95_ch" w:type="character">
    <w:name w:val="Heading"/>
    <w:link w:val="Style_95"/>
    <w:rPr>
      <w:rFonts w:ascii="Arial" w:hAnsi="Arial"/>
      <w:b w:val="1"/>
      <w:sz w:val="22"/>
    </w:rPr>
  </w:style>
  <w:style w:styleId="Style_96" w:type="paragraph">
    <w:name w:val="Основной текст с отступом 31"/>
    <w:basedOn w:val="Style_8"/>
    <w:link w:val="Style_96_ch"/>
    <w:pPr>
      <w:ind w:firstLine="720"/>
    </w:pPr>
    <w:rPr>
      <w:sz w:val="20"/>
    </w:rPr>
  </w:style>
  <w:style w:styleId="Style_96_ch" w:type="character">
    <w:name w:val="Основной текст с отступом 31"/>
    <w:basedOn w:val="Style_8_ch"/>
    <w:link w:val="Style_96"/>
    <w:rPr>
      <w:sz w:val="20"/>
    </w:rPr>
  </w:style>
  <w:style w:styleId="Style_97" w:type="paragraph">
    <w:name w:val="xl93"/>
    <w:basedOn w:val="Style_8"/>
    <w:link w:val="Style_97_ch"/>
    <w:pPr>
      <w:spacing w:afterAutospacing="on" w:beforeAutospacing="on"/>
      <w:ind/>
      <w:jc w:val="right"/>
    </w:pPr>
    <w:rPr>
      <w:rFonts w:ascii="Arial" w:hAnsi="Arial"/>
      <w:color w:val="000000"/>
      <w:sz w:val="16"/>
    </w:rPr>
  </w:style>
  <w:style w:styleId="Style_97_ch" w:type="character">
    <w:name w:val="xl93"/>
    <w:basedOn w:val="Style_8_ch"/>
    <w:link w:val="Style_97"/>
    <w:rPr>
      <w:rFonts w:ascii="Arial" w:hAnsi="Arial"/>
      <w:color w:val="000000"/>
      <w:sz w:val="16"/>
    </w:rPr>
  </w:style>
  <w:style w:styleId="Style_98" w:type="paragraph">
    <w:name w:val="Times 12"/>
    <w:basedOn w:val="Style_8"/>
    <w:link w:val="Style_98_ch"/>
    <w:pPr>
      <w:ind w:firstLine="567"/>
    </w:pPr>
    <w:rPr>
      <w:sz w:val="24"/>
    </w:rPr>
  </w:style>
  <w:style w:styleId="Style_98_ch" w:type="character">
    <w:name w:val="Times 12"/>
    <w:basedOn w:val="Style_8_ch"/>
    <w:link w:val="Style_98"/>
    <w:rPr>
      <w:sz w:val="24"/>
    </w:rPr>
  </w:style>
  <w:style w:styleId="Style_99" w:type="paragraph">
    <w:name w:val="Нумерованный Список"/>
    <w:link w:val="Style_99_ch"/>
    <w:pPr>
      <w:numPr>
        <w:ilvl w:val="0"/>
        <w:numId w:val="16"/>
      </w:numPr>
      <w:spacing w:after="60"/>
      <w:ind/>
      <w:jc w:val="both"/>
    </w:pPr>
    <w:rPr>
      <w:rFonts w:ascii="Arial" w:hAnsi="Arial"/>
    </w:rPr>
  </w:style>
  <w:style w:styleId="Style_99_ch" w:type="character">
    <w:name w:val="Нумерованный Список"/>
    <w:link w:val="Style_99"/>
    <w:rPr>
      <w:rFonts w:ascii="Arial" w:hAnsi="Arial"/>
    </w:rPr>
  </w:style>
  <w:style w:styleId="Style_100" w:type="paragraph">
    <w:name w:val="xl29"/>
    <w:basedOn w:val="Style_8"/>
    <w:link w:val="Style_100_ch"/>
    <w:pPr>
      <w:spacing w:afterAutospacing="on" w:beforeAutospacing="on"/>
      <w:ind/>
      <w:jc w:val="center"/>
    </w:pPr>
    <w:rPr>
      <w:sz w:val="24"/>
    </w:rPr>
  </w:style>
  <w:style w:styleId="Style_100_ch" w:type="character">
    <w:name w:val="xl29"/>
    <w:basedOn w:val="Style_8_ch"/>
    <w:link w:val="Style_100"/>
    <w:rPr>
      <w:sz w:val="24"/>
    </w:rPr>
  </w:style>
  <w:style w:styleId="Style_101" w:type="paragraph">
    <w:name w:val="toc 8"/>
    <w:basedOn w:val="Style_8"/>
    <w:next w:val="Style_8"/>
    <w:link w:val="Style_101_ch"/>
    <w:uiPriority w:val="39"/>
    <w:pPr>
      <w:ind w:firstLine="0" w:left="1960"/>
      <w:jc w:val="left"/>
    </w:pPr>
    <w:rPr>
      <w:rFonts w:ascii="Calibri" w:hAnsi="Calibri"/>
      <w:sz w:val="20"/>
    </w:rPr>
  </w:style>
  <w:style w:styleId="Style_101_ch" w:type="character">
    <w:name w:val="toc 8"/>
    <w:basedOn w:val="Style_8_ch"/>
    <w:link w:val="Style_101"/>
    <w:rPr>
      <w:rFonts w:ascii="Calibri" w:hAnsi="Calibri"/>
      <w:sz w:val="20"/>
    </w:rPr>
  </w:style>
  <w:style w:styleId="Style_102" w:type="paragraph">
    <w:name w:val="xl41"/>
    <w:basedOn w:val="Style_8"/>
    <w:link w:val="Style_102_ch"/>
    <w:pPr>
      <w:spacing w:afterAutospacing="on" w:beforeAutospacing="on"/>
      <w:ind/>
      <w:jc w:val="left"/>
    </w:pPr>
    <w:rPr>
      <w:sz w:val="24"/>
    </w:rPr>
  </w:style>
  <w:style w:styleId="Style_102_ch" w:type="character">
    <w:name w:val="xl41"/>
    <w:basedOn w:val="Style_8_ch"/>
    <w:link w:val="Style_102"/>
    <w:rPr>
      <w:sz w:val="24"/>
    </w:rPr>
  </w:style>
  <w:style w:styleId="Style_103" w:type="paragraph">
    <w:name w:val="Обычный1"/>
    <w:link w:val="Style_103_ch"/>
    <w:rPr>
      <w:sz w:val="24"/>
    </w:rPr>
  </w:style>
  <w:style w:styleId="Style_103_ch" w:type="character">
    <w:name w:val="Обычный1"/>
    <w:link w:val="Style_103"/>
    <w:rPr>
      <w:sz w:val="24"/>
    </w:rPr>
  </w:style>
  <w:style w:styleId="Style_104" w:type="paragraph">
    <w:name w:val="TOC Heading"/>
    <w:basedOn w:val="Style_4"/>
    <w:next w:val="Style_8"/>
    <w:link w:val="Style_104_ch"/>
    <w:pPr>
      <w:spacing w:before="480" w:line="276" w:lineRule="auto"/>
      <w:ind/>
      <w:jc w:val="left"/>
      <w:outlineLvl w:val="8"/>
    </w:pPr>
    <w:rPr>
      <w:rFonts w:ascii="Cambria" w:hAnsi="Cambria"/>
      <w:color w:val="365F91"/>
    </w:rPr>
  </w:style>
  <w:style w:styleId="Style_104_ch" w:type="character">
    <w:name w:val="TOC Heading"/>
    <w:basedOn w:val="Style_4_ch"/>
    <w:link w:val="Style_104"/>
    <w:rPr>
      <w:rFonts w:ascii="Cambria" w:hAnsi="Cambria"/>
      <w:color w:val="365F91"/>
    </w:rPr>
  </w:style>
  <w:style w:styleId="Style_105" w:type="paragraph">
    <w:name w:val="Контракт-пункт"/>
    <w:basedOn w:val="Style_8"/>
    <w:link w:val="Style_105_ch"/>
    <w:pPr>
      <w:numPr>
        <w:ilvl w:val="1"/>
        <w:numId w:val="15"/>
      </w:numPr>
    </w:pPr>
    <w:rPr>
      <w:sz w:val="24"/>
    </w:rPr>
  </w:style>
  <w:style w:styleId="Style_105_ch" w:type="character">
    <w:name w:val="Контракт-пункт"/>
    <w:basedOn w:val="Style_8_ch"/>
    <w:link w:val="Style_105"/>
    <w:rPr>
      <w:sz w:val="24"/>
    </w:rPr>
  </w:style>
  <w:style w:styleId="Style_106" w:type="paragraph">
    <w:name w:val="xl32"/>
    <w:basedOn w:val="Style_8"/>
    <w:link w:val="Style_106_ch"/>
    <w:pPr>
      <w:spacing w:afterAutospacing="on" w:beforeAutospacing="on"/>
      <w:ind/>
      <w:jc w:val="right"/>
    </w:pPr>
    <w:rPr>
      <w:sz w:val="24"/>
    </w:rPr>
  </w:style>
  <w:style w:styleId="Style_106_ch" w:type="character">
    <w:name w:val="xl32"/>
    <w:basedOn w:val="Style_8_ch"/>
    <w:link w:val="Style_106"/>
    <w:rPr>
      <w:sz w:val="24"/>
    </w:rPr>
  </w:style>
  <w:style w:styleId="Style_107" w:type="paragraph">
    <w:name w:val="apple-converted-space"/>
    <w:link w:val="Style_107_ch"/>
  </w:style>
  <w:style w:styleId="Style_107_ch" w:type="character">
    <w:name w:val="apple-converted-space"/>
    <w:link w:val="Style_107"/>
  </w:style>
  <w:style w:styleId="Style_108" w:type="paragraph">
    <w:name w:val="Body Text 23"/>
    <w:basedOn w:val="Style_8"/>
    <w:link w:val="Style_108_ch"/>
    <w:pPr>
      <w:ind w:firstLine="0" w:left="284"/>
    </w:pPr>
    <w:rPr>
      <w:rFonts w:ascii="Arial" w:hAnsi="Arial"/>
      <w:sz w:val="22"/>
    </w:rPr>
  </w:style>
  <w:style w:styleId="Style_108_ch" w:type="character">
    <w:name w:val="Body Text 23"/>
    <w:basedOn w:val="Style_8_ch"/>
    <w:link w:val="Style_108"/>
    <w:rPr>
      <w:rFonts w:ascii="Arial" w:hAnsi="Arial"/>
      <w:sz w:val="22"/>
    </w:rPr>
  </w:style>
  <w:style w:styleId="Style_109" w:type="paragraph">
    <w:name w:val="ConsPlusTitle"/>
    <w:link w:val="Style_109_ch"/>
    <w:pPr>
      <w:widowControl w:val="0"/>
      <w:ind/>
    </w:pPr>
    <w:rPr>
      <w:rFonts w:ascii="Arial" w:hAnsi="Arial"/>
      <w:b w:val="1"/>
      <w:sz w:val="28"/>
    </w:rPr>
  </w:style>
  <w:style w:styleId="Style_109_ch" w:type="character">
    <w:name w:val="ConsPlusTitle"/>
    <w:link w:val="Style_109"/>
    <w:rPr>
      <w:rFonts w:ascii="Arial" w:hAnsi="Arial"/>
      <w:b w:val="1"/>
      <w:sz w:val="28"/>
    </w:rPr>
  </w:style>
  <w:style w:styleId="Style_12" w:type="paragraph">
    <w:name w:val="ConsPlusNormal"/>
    <w:link w:val="Style_12_ch"/>
    <w:pPr>
      <w:widowControl w:val="0"/>
      <w:ind w:firstLine="720"/>
    </w:pPr>
    <w:rPr>
      <w:rFonts w:ascii="Arial" w:hAnsi="Arial"/>
      <w:sz w:val="28"/>
    </w:rPr>
  </w:style>
  <w:style w:styleId="Style_12_ch" w:type="character">
    <w:name w:val="ConsPlusNormal"/>
    <w:link w:val="Style_12"/>
    <w:rPr>
      <w:rFonts w:ascii="Arial" w:hAnsi="Arial"/>
      <w:sz w:val="28"/>
    </w:rPr>
  </w:style>
  <w:style w:styleId="Style_110" w:type="paragraph">
    <w:name w:val="готик текст"/>
    <w:link w:val="Style_110_ch"/>
    <w:pPr>
      <w:tabs>
        <w:tab w:leader="dot" w:pos="4762" w:val="right"/>
      </w:tabs>
      <w:spacing w:line="240" w:lineRule="atLeast"/>
      <w:ind w:firstLine="283"/>
      <w:jc w:val="both"/>
    </w:pPr>
    <w:rPr>
      <w:rFonts w:ascii="NewsGothic_A.Z_PS" w:hAnsi="NewsGothic_A.Z_PS"/>
      <w:color w:val="000000"/>
      <w:sz w:val="28"/>
    </w:rPr>
  </w:style>
  <w:style w:styleId="Style_110_ch" w:type="character">
    <w:name w:val="готик текст"/>
    <w:link w:val="Style_110"/>
    <w:rPr>
      <w:rFonts w:ascii="NewsGothic_A.Z_PS" w:hAnsi="NewsGothic_A.Z_PS"/>
      <w:color w:val="000000"/>
      <w:sz w:val="28"/>
    </w:rPr>
  </w:style>
  <w:style w:styleId="Style_111" w:type="paragraph">
    <w:name w:val="Заголовок оглавления1"/>
    <w:basedOn w:val="Style_4"/>
    <w:next w:val="Style_8"/>
    <w:link w:val="Style_111_ch"/>
    <w:pPr>
      <w:spacing w:before="480" w:line="276" w:lineRule="auto"/>
      <w:ind/>
      <w:jc w:val="left"/>
      <w:outlineLvl w:val="8"/>
    </w:pPr>
    <w:rPr>
      <w:rFonts w:ascii="Cambria" w:hAnsi="Cambria"/>
      <w:color w:val="365F91"/>
    </w:rPr>
  </w:style>
  <w:style w:styleId="Style_111_ch" w:type="character">
    <w:name w:val="Заголовок оглавления1"/>
    <w:basedOn w:val="Style_4_ch"/>
    <w:link w:val="Style_111"/>
    <w:rPr>
      <w:rFonts w:ascii="Cambria" w:hAnsi="Cambria"/>
      <w:color w:val="365F91"/>
    </w:rPr>
  </w:style>
  <w:style w:styleId="Style_112" w:type="paragraph">
    <w:name w:val="toc 5"/>
    <w:basedOn w:val="Style_8"/>
    <w:next w:val="Style_8"/>
    <w:link w:val="Style_112_ch"/>
    <w:uiPriority w:val="39"/>
    <w:pPr>
      <w:ind w:firstLine="0" w:left="1120"/>
      <w:jc w:val="left"/>
    </w:pPr>
    <w:rPr>
      <w:rFonts w:ascii="Calibri" w:hAnsi="Calibri"/>
      <w:sz w:val="20"/>
    </w:rPr>
  </w:style>
  <w:style w:styleId="Style_112_ch" w:type="character">
    <w:name w:val="toc 5"/>
    <w:basedOn w:val="Style_8_ch"/>
    <w:link w:val="Style_112"/>
    <w:rPr>
      <w:rFonts w:ascii="Calibri" w:hAnsi="Calibri"/>
      <w:sz w:val="20"/>
    </w:rPr>
  </w:style>
  <w:style w:styleId="Style_113" w:type="paragraph">
    <w:name w:val="Default"/>
    <w:link w:val="Style_113_ch"/>
    <w:rPr>
      <w:color w:val="000000"/>
      <w:sz w:val="24"/>
    </w:rPr>
  </w:style>
  <w:style w:styleId="Style_113_ch" w:type="character">
    <w:name w:val="Default"/>
    <w:link w:val="Style_113"/>
    <w:rPr>
      <w:color w:val="000000"/>
      <w:sz w:val="24"/>
    </w:rPr>
  </w:style>
  <w:style w:styleId="Style_114" w:type="paragraph">
    <w:name w:val="Контракт-раздел"/>
    <w:basedOn w:val="Style_8"/>
    <w:next w:val="Style_105"/>
    <w:link w:val="Style_114_ch"/>
    <w:pPr>
      <w:keepNext w:val="1"/>
      <w:numPr>
        <w:ilvl w:val="0"/>
        <w:numId w:val="15"/>
      </w:numPr>
      <w:tabs>
        <w:tab w:leader="none" w:pos="540" w:val="left"/>
      </w:tabs>
      <w:spacing w:after="120" w:before="360"/>
      <w:ind/>
      <w:jc w:val="center"/>
      <w:outlineLvl w:val="3"/>
    </w:pPr>
    <w:rPr>
      <w:b w:val="1"/>
      <w:caps w:val="1"/>
      <w:smallCaps w:val="1"/>
      <w:sz w:val="24"/>
    </w:rPr>
  </w:style>
  <w:style w:styleId="Style_114_ch" w:type="character">
    <w:name w:val="Контракт-раздел"/>
    <w:basedOn w:val="Style_8_ch"/>
    <w:link w:val="Style_114"/>
    <w:rPr>
      <w:b w:val="1"/>
      <w:caps w:val="1"/>
      <w:smallCaps w:val="1"/>
      <w:sz w:val="24"/>
    </w:rPr>
  </w:style>
  <w:style w:styleId="Style_115" w:type="paragraph">
    <w:name w:val="footnote reference"/>
    <w:link w:val="Style_115_ch"/>
    <w:rPr>
      <w:vertAlign w:val="superscript"/>
    </w:rPr>
  </w:style>
  <w:style w:styleId="Style_115_ch" w:type="character">
    <w:name w:val="footnote reference"/>
    <w:link w:val="Style_115"/>
    <w:rPr>
      <w:vertAlign w:val="superscript"/>
    </w:rPr>
  </w:style>
  <w:style w:styleId="Style_6" w:type="paragraph">
    <w:name w:val="Замещающий текст1"/>
    <w:basedOn w:val="Style_8"/>
    <w:link w:val="Style_6_ch"/>
    <w:pPr>
      <w:ind/>
      <w:jc w:val="left"/>
    </w:pPr>
    <w:rPr>
      <w:color w:val="808080"/>
      <w:sz w:val="20"/>
    </w:rPr>
  </w:style>
  <w:style w:styleId="Style_6_ch" w:type="character">
    <w:name w:val="Замещающий текст1"/>
    <w:basedOn w:val="Style_8_ch"/>
    <w:link w:val="Style_6"/>
    <w:rPr>
      <w:color w:val="808080"/>
      <w:sz w:val="20"/>
    </w:rPr>
  </w:style>
  <w:style w:styleId="Style_116" w:type="paragraph">
    <w:name w:val="annotation reference"/>
    <w:link w:val="Style_116_ch"/>
    <w:rPr>
      <w:sz w:val="16"/>
    </w:rPr>
  </w:style>
  <w:style w:styleId="Style_116_ch" w:type="character">
    <w:name w:val="annotation reference"/>
    <w:link w:val="Style_116"/>
    <w:rPr>
      <w:sz w:val="16"/>
    </w:rPr>
  </w:style>
  <w:style w:styleId="Style_117" w:type="paragraph">
    <w:name w:val="xl34"/>
    <w:basedOn w:val="Style_8"/>
    <w:link w:val="Style_117_ch"/>
    <w:pPr>
      <w:spacing w:afterAutospacing="on" w:beforeAutospacing="on"/>
      <w:ind/>
      <w:jc w:val="right"/>
    </w:pPr>
    <w:rPr>
      <w:sz w:val="24"/>
    </w:rPr>
  </w:style>
  <w:style w:styleId="Style_117_ch" w:type="character">
    <w:name w:val="xl34"/>
    <w:basedOn w:val="Style_8_ch"/>
    <w:link w:val="Style_117"/>
    <w:rPr>
      <w:sz w:val="24"/>
    </w:rPr>
  </w:style>
  <w:style w:styleId="Style_118" w:type="paragraph">
    <w:name w:val="Пункт-4"/>
    <w:basedOn w:val="Style_8"/>
    <w:link w:val="Style_118_ch"/>
    <w:pPr>
      <w:tabs>
        <w:tab w:leader="none" w:pos="1985" w:val="left"/>
      </w:tabs>
      <w:ind w:firstLine="709"/>
    </w:pPr>
  </w:style>
  <w:style w:styleId="Style_118_ch" w:type="character">
    <w:name w:val="Пункт-4"/>
    <w:basedOn w:val="Style_8_ch"/>
    <w:link w:val="Style_118"/>
  </w:style>
  <w:style w:styleId="Style_119" w:type="paragraph">
    <w:name w:val="caption"/>
    <w:basedOn w:val="Style_8"/>
    <w:next w:val="Style_8"/>
    <w:link w:val="Style_119_ch"/>
    <w:pPr>
      <w:ind w:firstLine="567"/>
      <w:jc w:val="center"/>
    </w:pPr>
    <w:rPr>
      <w:b w:val="1"/>
      <w:sz w:val="24"/>
    </w:rPr>
  </w:style>
  <w:style w:styleId="Style_119_ch" w:type="character">
    <w:name w:val="caption"/>
    <w:basedOn w:val="Style_8_ch"/>
    <w:link w:val="Style_119"/>
    <w:rPr>
      <w:b w:val="1"/>
      <w:sz w:val="24"/>
    </w:rPr>
  </w:style>
  <w:style w:styleId="Style_120" w:type="paragraph">
    <w:name w:val="Subtitle"/>
    <w:next w:val="Style_8"/>
    <w:link w:val="Style_1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0_ch" w:type="character">
    <w:name w:val="Subtitle"/>
    <w:link w:val="Style_120"/>
    <w:rPr>
      <w:rFonts w:ascii="XO Thames" w:hAnsi="XO Thames"/>
      <w:i w:val="1"/>
      <w:sz w:val="24"/>
    </w:rPr>
  </w:style>
  <w:style w:styleId="Style_121" w:type="paragraph">
    <w:name w:val="page number"/>
    <w:link w:val="Style_121_ch"/>
  </w:style>
  <w:style w:styleId="Style_121_ch" w:type="character">
    <w:name w:val="page number"/>
    <w:link w:val="Style_121"/>
  </w:style>
  <w:style w:styleId="Style_122" w:type="paragraph">
    <w:name w:val="Комментарий"/>
    <w:basedOn w:val="Style_8"/>
    <w:next w:val="Style_8"/>
    <w:link w:val="Style_122_ch"/>
    <w:pPr>
      <w:widowControl w:val="0"/>
      <w:ind w:firstLine="0" w:left="170"/>
    </w:pPr>
    <w:rPr>
      <w:rFonts w:ascii="Arial" w:hAnsi="Arial"/>
      <w:i w:val="1"/>
      <w:color w:val="800080"/>
      <w:sz w:val="20"/>
    </w:rPr>
  </w:style>
  <w:style w:styleId="Style_122_ch" w:type="character">
    <w:name w:val="Комментарий"/>
    <w:basedOn w:val="Style_8_ch"/>
    <w:link w:val="Style_122"/>
    <w:rPr>
      <w:rFonts w:ascii="Arial" w:hAnsi="Arial"/>
      <w:i w:val="1"/>
      <w:color w:val="800080"/>
      <w:sz w:val="20"/>
    </w:rPr>
  </w:style>
  <w:style w:styleId="Style_123" w:type="paragraph">
    <w:name w:val="toc 10"/>
    <w:next w:val="Style_8"/>
    <w:link w:val="Style_1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23_ch" w:type="character">
    <w:name w:val="toc 10"/>
    <w:link w:val="Style_123"/>
    <w:rPr>
      <w:rFonts w:ascii="XO Thames" w:hAnsi="XO Thames"/>
      <w:sz w:val="28"/>
    </w:rPr>
  </w:style>
  <w:style w:styleId="Style_124" w:type="paragraph">
    <w:name w:val="xl35"/>
    <w:basedOn w:val="Style_8"/>
    <w:link w:val="Style_124_ch"/>
    <w:pPr>
      <w:spacing w:afterAutospacing="on" w:beforeAutospacing="on"/>
      <w:ind/>
      <w:jc w:val="right"/>
    </w:pPr>
    <w:rPr>
      <w:sz w:val="24"/>
    </w:rPr>
  </w:style>
  <w:style w:styleId="Style_124_ch" w:type="character">
    <w:name w:val="xl35"/>
    <w:basedOn w:val="Style_8_ch"/>
    <w:link w:val="Style_124"/>
    <w:rPr>
      <w:sz w:val="24"/>
    </w:rPr>
  </w:style>
  <w:style w:styleId="Style_125" w:type="paragraph">
    <w:name w:val="Title"/>
    <w:basedOn w:val="Style_8"/>
    <w:link w:val="Style_125_ch"/>
    <w:uiPriority w:val="10"/>
    <w:qFormat/>
    <w:pPr>
      <w:spacing w:after="60" w:before="240"/>
      <w:ind/>
      <w:jc w:val="center"/>
      <w:outlineLvl w:val="0"/>
    </w:pPr>
    <w:rPr>
      <w:rFonts w:ascii="Arial" w:hAnsi="Arial"/>
      <w:b w:val="1"/>
      <w:sz w:val="32"/>
    </w:rPr>
  </w:style>
  <w:style w:styleId="Style_125_ch" w:type="character">
    <w:name w:val="Title"/>
    <w:basedOn w:val="Style_8_ch"/>
    <w:link w:val="Style_125"/>
    <w:rPr>
      <w:rFonts w:ascii="Arial" w:hAnsi="Arial"/>
      <w:b w:val="1"/>
      <w:sz w:val="32"/>
    </w:rPr>
  </w:style>
  <w:style w:styleId="Style_126" w:type="paragraph">
    <w:name w:val="xl30"/>
    <w:basedOn w:val="Style_8"/>
    <w:link w:val="Style_126_ch"/>
    <w:pPr>
      <w:spacing w:afterAutospacing="on" w:beforeAutospacing="on"/>
      <w:ind/>
      <w:jc w:val="left"/>
    </w:pPr>
    <w:rPr>
      <w:sz w:val="24"/>
    </w:rPr>
  </w:style>
  <w:style w:styleId="Style_126_ch" w:type="character">
    <w:name w:val="xl30"/>
    <w:basedOn w:val="Style_8_ch"/>
    <w:link w:val="Style_126"/>
    <w:rPr>
      <w:sz w:val="24"/>
    </w:rPr>
  </w:style>
  <w:style w:styleId="Style_127" w:type="paragraph">
    <w:name w:val="heading 4"/>
    <w:basedOn w:val="Style_8"/>
    <w:next w:val="Style_8"/>
    <w:link w:val="Style_12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127_ch" w:type="character">
    <w:name w:val="heading 4"/>
    <w:basedOn w:val="Style_8_ch"/>
    <w:link w:val="Style_127"/>
    <w:rPr>
      <w:rFonts w:ascii="Calibri" w:hAnsi="Calibri"/>
      <w:b w:val="1"/>
    </w:rPr>
  </w:style>
  <w:style w:styleId="Style_10" w:type="paragraph">
    <w:name w:val="heading 2"/>
    <w:basedOn w:val="Style_4"/>
    <w:next w:val="Style_8"/>
    <w:link w:val="Style_10_ch"/>
    <w:uiPriority w:val="9"/>
    <w:qFormat/>
    <w:pPr>
      <w:numPr>
        <w:ilvl w:val="1"/>
        <w:numId w:val="3"/>
      </w:numPr>
      <w:tabs>
        <w:tab w:leader="none" w:pos="1701" w:val="left"/>
      </w:tabs>
      <w:ind/>
      <w:jc w:val="both"/>
      <w:outlineLvl w:val="1"/>
    </w:pPr>
    <w:rPr>
      <w:b w:val="0"/>
    </w:rPr>
  </w:style>
  <w:style w:styleId="Style_10_ch" w:type="character">
    <w:name w:val="heading 2"/>
    <w:basedOn w:val="Style_4_ch"/>
    <w:link w:val="Style_10"/>
    <w:rPr>
      <w:b w:val="0"/>
    </w:rPr>
  </w:style>
  <w:style w:styleId="Style_128" w:type="paragraph">
    <w:name w:val="Strong"/>
    <w:link w:val="Style_128_ch"/>
    <w:rPr>
      <w:b w:val="1"/>
    </w:rPr>
  </w:style>
  <w:style w:styleId="Style_128_ch" w:type="character">
    <w:name w:val="Strong"/>
    <w:link w:val="Style_128"/>
    <w:rPr>
      <w:b w:val="1"/>
    </w:rPr>
  </w:style>
  <w:style w:styleId="Style_129" w:type="paragraph">
    <w:name w:val="Контракт-подпункт"/>
    <w:basedOn w:val="Style_8"/>
    <w:link w:val="Style_129_ch"/>
    <w:pPr>
      <w:numPr>
        <w:ilvl w:val="2"/>
        <w:numId w:val="15"/>
      </w:numPr>
    </w:pPr>
    <w:rPr>
      <w:sz w:val="24"/>
    </w:rPr>
  </w:style>
  <w:style w:styleId="Style_129_ch" w:type="character">
    <w:name w:val="Контракт-подпункт"/>
    <w:basedOn w:val="Style_8_ch"/>
    <w:link w:val="Style_129"/>
    <w:rPr>
      <w:sz w:val="24"/>
    </w:rPr>
  </w:style>
  <w:style w:styleId="Style_130" w:type="paragraph">
    <w:name w:val="xl91"/>
    <w:basedOn w:val="Style_8"/>
    <w:link w:val="Style_130_ch"/>
    <w:pPr>
      <w:spacing w:afterAutospacing="on" w:beforeAutospacing="on"/>
      <w:ind/>
      <w:jc w:val="left"/>
    </w:pPr>
    <w:rPr>
      <w:rFonts w:ascii="Arial" w:hAnsi="Arial"/>
      <w:color w:val="000000"/>
      <w:sz w:val="16"/>
    </w:rPr>
  </w:style>
  <w:style w:styleId="Style_130_ch" w:type="character">
    <w:name w:val="xl91"/>
    <w:basedOn w:val="Style_8_ch"/>
    <w:link w:val="Style_130"/>
    <w:rPr>
      <w:rFonts w:ascii="Arial" w:hAnsi="Arial"/>
      <w:color w:val="000000"/>
      <w:sz w:val="16"/>
    </w:rPr>
  </w:style>
  <w:style w:styleId="Style_131" w:type="paragraph">
    <w:name w:val="xl39"/>
    <w:basedOn w:val="Style_8"/>
    <w:link w:val="Style_131_ch"/>
    <w:pPr>
      <w:spacing w:afterAutospacing="on" w:beforeAutospacing="on"/>
      <w:ind/>
      <w:jc w:val="center"/>
    </w:pPr>
    <w:rPr>
      <w:sz w:val="24"/>
    </w:rPr>
  </w:style>
  <w:style w:styleId="Style_131_ch" w:type="character">
    <w:name w:val="xl39"/>
    <w:basedOn w:val="Style_8_ch"/>
    <w:link w:val="Style_131"/>
    <w:rPr>
      <w:sz w:val="24"/>
    </w:rPr>
  </w:style>
  <w:style w:styleId="Style_132" w:type="paragraph">
    <w:name w:val="heading 6"/>
    <w:basedOn w:val="Style_8"/>
    <w:next w:val="Style_8"/>
    <w:link w:val="Style_132_ch"/>
    <w:uiPriority w:val="9"/>
    <w:qFormat/>
    <w:pPr>
      <w:spacing w:after="60" w:before="240"/>
      <w:ind/>
      <w:jc w:val="left"/>
      <w:outlineLvl w:val="5"/>
    </w:pPr>
    <w:rPr>
      <w:b w:val="1"/>
      <w:sz w:val="22"/>
    </w:rPr>
  </w:style>
  <w:style w:styleId="Style_132_ch" w:type="character">
    <w:name w:val="heading 6"/>
    <w:basedOn w:val="Style_8_ch"/>
    <w:link w:val="Style_132"/>
    <w:rPr>
      <w:b w:val="1"/>
      <w:sz w:val="22"/>
    </w:rPr>
  </w:style>
  <w:style w:styleId="Style_1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4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2024-04-26T08:39:50Z</dcterms:modified>
</cp:coreProperties>
</file>